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433" w:rsidRDefault="00554567" w:rsidP="00EC730F">
      <w:pPr>
        <w:spacing w:line="240" w:lineRule="auto"/>
        <w:rPr>
          <w:b/>
          <w:u w:val="single"/>
        </w:rPr>
      </w:pPr>
      <w:r>
        <w:rPr>
          <w:b/>
          <w:u w:val="single"/>
        </w:rPr>
        <w:t>Daily Bible thoughts 495: Monday 25</w:t>
      </w:r>
      <w:r w:rsidRPr="00554567">
        <w:rPr>
          <w:b/>
          <w:u w:val="single"/>
          <w:vertAlign w:val="superscript"/>
        </w:rPr>
        <w:t>th</w:t>
      </w:r>
      <w:r>
        <w:rPr>
          <w:b/>
          <w:u w:val="single"/>
        </w:rPr>
        <w:t xml:space="preserve"> November 2013: Proverbs 20: 25-</w:t>
      </w:r>
      <w:r w:rsidR="006467C3">
        <w:rPr>
          <w:b/>
          <w:u w:val="single"/>
        </w:rPr>
        <w:t>28</w:t>
      </w:r>
    </w:p>
    <w:p w:rsidR="00554567" w:rsidRDefault="00554567" w:rsidP="00EC730F">
      <w:pPr>
        <w:spacing w:line="240" w:lineRule="auto"/>
      </w:pPr>
      <w:r>
        <w:t>Don’t make rash promises (20:25). Jesus taught that people should count the cost before setting out to build or battle (Lk.14:28-33). Many years ago, the then leader of the ‘</w:t>
      </w:r>
      <w:proofErr w:type="spellStart"/>
      <w:r>
        <w:t>Elim</w:t>
      </w:r>
      <w:proofErr w:type="spellEnd"/>
      <w:r>
        <w:t>’ Pentecostal movement, came to speak at my local church in Wigan. A large crowd gathered f</w:t>
      </w:r>
      <w:r w:rsidR="00BF5AE2">
        <w:t>rom a number of churches in the region</w:t>
      </w:r>
      <w:r>
        <w:t>. At the close of a dynamic message</w:t>
      </w:r>
      <w:r w:rsidR="00BF5AE2">
        <w:t>,</w:t>
      </w:r>
      <w:r>
        <w:t xml:space="preserve"> in which the room was charged with an almost tangible ‘electricity’, P.S. (Percy) Brewster asked us to stand if we wanted to give our lives ‘unreservedly’ to God. There was an immediate response and people stood up all over the packed building. ‘No you didn’t hear me,’ Mr. Brewster chipped in, asking everyone to sit down. ‘I said, ‘’Stand up if you’re willing to give your lives unreservedly to God.’’ </w:t>
      </w:r>
      <w:proofErr w:type="gramStart"/>
      <w:r w:rsidR="00BF5AE2">
        <w:t>‘ Many</w:t>
      </w:r>
      <w:proofErr w:type="gramEnd"/>
      <w:r>
        <w:t xml:space="preserve"> people still stood at the second invitation, but he had made his point: ‘Don’t make rash promises. </w:t>
      </w:r>
      <w:r>
        <w:rPr>
          <w:b/>
          <w:i/>
        </w:rPr>
        <w:t>An impulsive vow is a trap</w:t>
      </w:r>
      <w:r w:rsidR="00BF5AE2">
        <w:rPr>
          <w:b/>
          <w:i/>
        </w:rPr>
        <w:t xml:space="preserve">; later you’ll wish you could get out of it. </w:t>
      </w:r>
      <w:proofErr w:type="gramStart"/>
      <w:r w:rsidR="00BF5AE2">
        <w:rPr>
          <w:b/>
          <w:i/>
        </w:rPr>
        <w:t>The Message.</w:t>
      </w:r>
      <w:proofErr w:type="gramEnd"/>
      <w:r w:rsidR="00BF5AE2">
        <w:t xml:space="preserve"> This is a most important Biblical principle (see Nu. 30:1, 2; Deut.28:21-23; Ecc.5:1-7). However, you can take encouragement from R.T. Kendall who said in one of his books that if you’ve made a vow to God that you haven’t yet fulfilled, it is still not too late to do so.</w:t>
      </w:r>
      <w:r w:rsidR="006467C3">
        <w:t xml:space="preserve"> That’s a liberating thought.</w:t>
      </w:r>
    </w:p>
    <w:p w:rsidR="00BF5AE2" w:rsidRDefault="00BF5AE2" w:rsidP="00EC730F">
      <w:pPr>
        <w:spacing w:line="240" w:lineRule="auto"/>
      </w:pPr>
      <w:r>
        <w:t xml:space="preserve">A wise king does not neglect his ‘weeding’ responsibilities (26; see verse 8 also.)  </w:t>
      </w:r>
      <w:r>
        <w:rPr>
          <w:b/>
          <w:i/>
        </w:rPr>
        <w:t xml:space="preserve">After careful scrutiny, a wise leader makes a clean sweep of rebels and dolts. </w:t>
      </w:r>
      <w:proofErr w:type="gramStart"/>
      <w:r>
        <w:rPr>
          <w:b/>
          <w:i/>
        </w:rPr>
        <w:t>The Message.</w:t>
      </w:r>
      <w:proofErr w:type="gramEnd"/>
      <w:r>
        <w:t xml:space="preserve"> Our great King of kings is going to do this at the end of time (Mt. 13:24-30). This Summer I have been rather perturbed by the weeds in my garden. No matter what I seem to do (and it’s not for lack of trying to evict these unwanted tenants) they just keep coming back! That will not be the case when the Lord Jesus does a thorough sweep of His fields at the close of the age.</w:t>
      </w:r>
    </w:p>
    <w:p w:rsidR="00D951F2" w:rsidRDefault="00D951F2" w:rsidP="00EC730F">
      <w:pPr>
        <w:spacing w:line="240" w:lineRule="auto"/>
        <w:rPr>
          <w:i/>
          <w:u w:val="single"/>
        </w:rPr>
      </w:pPr>
      <w:r>
        <w:t xml:space="preserve">We are fully known by God (27; see 1 Corinthians 2:11). </w:t>
      </w:r>
      <w:r>
        <w:rPr>
          <w:b/>
          <w:i/>
        </w:rPr>
        <w:t xml:space="preserve">GOD is in charge of human life, watching and examining us inside and out. </w:t>
      </w:r>
      <w:proofErr w:type="gramStart"/>
      <w:r>
        <w:rPr>
          <w:b/>
          <w:i/>
        </w:rPr>
        <w:t>The Message.</w:t>
      </w:r>
      <w:proofErr w:type="gramEnd"/>
      <w:r>
        <w:rPr>
          <w:b/>
          <w:i/>
        </w:rPr>
        <w:t xml:space="preserve"> </w:t>
      </w:r>
      <w:r>
        <w:rPr>
          <w:i/>
        </w:rPr>
        <w:t xml:space="preserve">Humans have a spiritual capacity to respond to God; they have a conscience which can be awakened, enlightened, by God’s Spirit. As God searches our inmost being we also, with the Spirit’s help, can search ourselves and identify those things within us that displease God (see Proverbs 5:21; 15:3, 11; Hebrews 4:12-13). </w:t>
      </w:r>
      <w:r>
        <w:rPr>
          <w:i/>
          <w:u w:val="single"/>
        </w:rPr>
        <w:t>Tom Hale: The Applied Old Testament Commentary, p.954.</w:t>
      </w:r>
    </w:p>
    <w:p w:rsidR="00D951F2" w:rsidRDefault="00D951F2" w:rsidP="00EC730F">
      <w:pPr>
        <w:spacing w:line="240" w:lineRule="auto"/>
      </w:pPr>
      <w:r>
        <w:t>Here is a key to effective leadership (28</w:t>
      </w:r>
      <w:r w:rsidR="006467C3">
        <w:t>; see Prov.3:3</w:t>
      </w:r>
      <w:proofErr w:type="gramStart"/>
      <w:r w:rsidR="006467C3">
        <w:t>,4</w:t>
      </w:r>
      <w:proofErr w:type="gramEnd"/>
      <w:r>
        <w:t>): Loving God, loving people and being loved in return. If people love their leaders they are not likely to participate in revolutionary plots! Being faithful (again to God and to people) is another big piece in this picture. It is so important. To a large extent, as a leader you will beget (reproduce) what you are</w:t>
      </w:r>
      <w:r w:rsidR="006467C3">
        <w:t xml:space="preserve">. </w:t>
      </w:r>
      <w:r w:rsidR="006467C3">
        <w:rPr>
          <w:b/>
          <w:i/>
        </w:rPr>
        <w:t xml:space="preserve">Love and truth form a good leader; sound leadership is founded on loving integrity. </w:t>
      </w:r>
      <w:proofErr w:type="gramStart"/>
      <w:r w:rsidR="006467C3">
        <w:rPr>
          <w:b/>
          <w:i/>
        </w:rPr>
        <w:t>The Message.</w:t>
      </w:r>
      <w:proofErr w:type="gramEnd"/>
      <w:r w:rsidR="006467C3">
        <w:t xml:space="preserve"> But above all this is about </w:t>
      </w:r>
      <w:proofErr w:type="gramStart"/>
      <w:r w:rsidR="006467C3">
        <w:t>God’s  covenant</w:t>
      </w:r>
      <w:proofErr w:type="gramEnd"/>
      <w:r w:rsidR="006467C3">
        <w:t xml:space="preserve"> love and faithfulness protecting his king. Ultimate security is in Him. This is true for all.</w:t>
      </w:r>
    </w:p>
    <w:p w:rsidR="006467C3" w:rsidRPr="006467C3" w:rsidRDefault="006467C3" w:rsidP="00EC730F">
      <w:pPr>
        <w:spacing w:line="240" w:lineRule="auto"/>
        <w:rPr>
          <w:i/>
        </w:rPr>
      </w:pPr>
      <w:r>
        <w:rPr>
          <w:b/>
          <w:i/>
        </w:rPr>
        <w:t xml:space="preserve">Prayer: </w:t>
      </w:r>
      <w:r>
        <w:rPr>
          <w:i/>
        </w:rPr>
        <w:t>Lord, your knowledge is perfect. You know me through and through. Thank you that knowing me as you do you still love me. It is amazing to me.</w:t>
      </w:r>
      <w:bookmarkStart w:id="0" w:name="_GoBack"/>
      <w:bookmarkEnd w:id="0"/>
    </w:p>
    <w:sectPr w:rsidR="006467C3" w:rsidRPr="006467C3" w:rsidSect="00091E8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54567"/>
    <w:rsid w:val="00091E89"/>
    <w:rsid w:val="00554567"/>
    <w:rsid w:val="006467C3"/>
    <w:rsid w:val="00BF5AE2"/>
    <w:rsid w:val="00D951F2"/>
    <w:rsid w:val="00E46433"/>
    <w:rsid w:val="00EC730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E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468</Words>
  <Characters>2672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2013-11-25T08:25:00Z</dcterms:created>
  <dcterms:modified xsi:type="dcterms:W3CDTF">2013-11-25T11:51:00Z</dcterms:modified>
</cp:coreProperties>
</file>