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530" w:rsidRDefault="001B1C2D" w:rsidP="00DC55BC">
      <w:pPr>
        <w:spacing w:line="240" w:lineRule="auto"/>
        <w:rPr>
          <w:b/>
          <w:u w:val="single"/>
        </w:rPr>
      </w:pPr>
      <w:r>
        <w:rPr>
          <w:b/>
          <w:u w:val="single"/>
        </w:rPr>
        <w:t>Daily Bible thoughts 446: Tuesday 17</w:t>
      </w:r>
      <w:r w:rsidRPr="001B1C2D">
        <w:rPr>
          <w:b/>
          <w:u w:val="single"/>
          <w:vertAlign w:val="superscript"/>
        </w:rPr>
        <w:t>th</w:t>
      </w:r>
      <w:r>
        <w:rPr>
          <w:b/>
          <w:u w:val="single"/>
        </w:rPr>
        <w:t xml:space="preserve"> September 2013: Psalm 99</w:t>
      </w:r>
    </w:p>
    <w:p w:rsidR="001B1C2D" w:rsidRDefault="001B1C2D" w:rsidP="00DC55BC">
      <w:pPr>
        <w:spacing w:line="240" w:lineRule="auto"/>
      </w:pPr>
      <w:r>
        <w:t>This wonderful psalm has at its heart the theme of answered prayer</w:t>
      </w:r>
      <w:proofErr w:type="gramStart"/>
      <w:r w:rsidR="00421A6B">
        <w:t>:…</w:t>
      </w:r>
      <w:proofErr w:type="gramEnd"/>
      <w:r w:rsidR="002C3D9B">
        <w:t xml:space="preserve"> </w:t>
      </w:r>
      <w:r>
        <w:rPr>
          <w:b/>
          <w:i/>
        </w:rPr>
        <w:t>they called on the LORD and he answered them…</w:t>
      </w:r>
      <w:r w:rsidR="002C3D9B">
        <w:rPr>
          <w:b/>
          <w:i/>
        </w:rPr>
        <w:t xml:space="preserve"> </w:t>
      </w:r>
      <w:r>
        <w:rPr>
          <w:b/>
          <w:i/>
        </w:rPr>
        <w:t xml:space="preserve">O LORD our God, you answered them… </w:t>
      </w:r>
      <w:proofErr w:type="gramStart"/>
      <w:r>
        <w:rPr>
          <w:b/>
          <w:i/>
        </w:rPr>
        <w:t>(6b, 8a).</w:t>
      </w:r>
      <w:proofErr w:type="gramEnd"/>
    </w:p>
    <w:p w:rsidR="001B1C2D" w:rsidRDefault="001B1C2D" w:rsidP="00DC55BC">
      <w:pPr>
        <w:spacing w:line="240" w:lineRule="auto"/>
      </w:pPr>
      <w:r>
        <w:t>It also suggests three keys to answered prayer:</w:t>
      </w:r>
    </w:p>
    <w:p w:rsidR="001B1C2D" w:rsidRDefault="001B1C2D" w:rsidP="00DC55BC">
      <w:pPr>
        <w:pStyle w:val="ListParagraph"/>
        <w:numPr>
          <w:ilvl w:val="0"/>
          <w:numId w:val="1"/>
        </w:numPr>
        <w:spacing w:line="240" w:lineRule="auto"/>
      </w:pPr>
      <w:r>
        <w:rPr>
          <w:u w:val="single"/>
        </w:rPr>
        <w:t>Listen to God:</w:t>
      </w:r>
      <w:r>
        <w:t xml:space="preserve"> </w:t>
      </w:r>
      <w:r>
        <w:rPr>
          <w:b/>
          <w:i/>
        </w:rPr>
        <w:t>He spoke to them… (7a)</w:t>
      </w:r>
      <w:r>
        <w:t xml:space="preserve">. We pray most effectively when we are listening to God, and praying back to Him the things He is placing on our hearts. I heard someone say that when you first start to pray, it may take a little while to get in tune with God, but eventually the ‘gears mesh’ and you know you are praying in the will of God. So, ‘pray until you pray.’ Bill </w:t>
      </w:r>
      <w:proofErr w:type="spellStart"/>
      <w:r>
        <w:t>Hybels</w:t>
      </w:r>
      <w:proofErr w:type="spellEnd"/>
      <w:r>
        <w:t xml:space="preserve"> said in a recent message given at ‘Willow Creek’ that when he is in a meeting he will have one ear on the conversation and with the other he will be trying to hear what God is saying. John 15:7 seems to have great relevance to this point: </w:t>
      </w:r>
      <w:r>
        <w:rPr>
          <w:b/>
          <w:i/>
        </w:rPr>
        <w:t>If you remain in me and my words remain in you, ask whatever you wish, and it will be given you.</w:t>
      </w:r>
      <w:r w:rsidR="009C44C2">
        <w:t xml:space="preserve"> When we pray in line with the Word of God we pray in the will of God. With God’s help, we need to try to keep our praying on the rails of Scripture.</w:t>
      </w:r>
    </w:p>
    <w:p w:rsidR="009C44C2" w:rsidRPr="009C44C2" w:rsidRDefault="009C44C2" w:rsidP="00DC55BC">
      <w:pPr>
        <w:pStyle w:val="ListParagraph"/>
        <w:numPr>
          <w:ilvl w:val="0"/>
          <w:numId w:val="1"/>
        </w:numPr>
        <w:spacing w:line="240" w:lineRule="auto"/>
      </w:pPr>
      <w:r>
        <w:rPr>
          <w:u w:val="single"/>
        </w:rPr>
        <w:t>Obey God</w:t>
      </w:r>
      <w:r w:rsidRPr="009C44C2">
        <w:t>:</w:t>
      </w:r>
      <w:r>
        <w:t xml:space="preserve"> </w:t>
      </w:r>
      <w:r>
        <w:rPr>
          <w:b/>
          <w:i/>
        </w:rPr>
        <w:t xml:space="preserve">…they kept his statutes and the decrees he gave them (7b). </w:t>
      </w:r>
      <w:r>
        <w:t xml:space="preserve">In his book, </w:t>
      </w:r>
      <w:proofErr w:type="gramStart"/>
      <w:r>
        <w:t>‘ The</w:t>
      </w:r>
      <w:proofErr w:type="gramEnd"/>
      <w:r>
        <w:t xml:space="preserve"> power of prayer and the prayer of power’, R.A. Torrey forcibly makes the point that God, in His Word, hasn’t promised to answer the prayers of everyone. (He may choose to do so, but He hasn’t promised it.) God’s promises are made distinctly to certain people, and they include those who obey Him. He says: </w:t>
      </w:r>
      <w:r>
        <w:rPr>
          <w:i/>
        </w:rPr>
        <w:t xml:space="preserve">So you can go right through your Bible and you will find that every promise of God to answer our prayers is made to those who diligently study His Word in order that they may know His will, and who always obey His will every time they </w:t>
      </w:r>
      <w:r w:rsidR="00421A6B">
        <w:rPr>
          <w:i/>
        </w:rPr>
        <w:t>find it. (</w:t>
      </w:r>
      <w:r>
        <w:rPr>
          <w:i/>
          <w:u w:val="single"/>
        </w:rPr>
        <w:t>pp.104, 105</w:t>
      </w:r>
      <w:r>
        <w:rPr>
          <w:i/>
        </w:rPr>
        <w:t>).</w:t>
      </w:r>
    </w:p>
    <w:p w:rsidR="009C44C2" w:rsidRDefault="009C44C2" w:rsidP="00DC55BC">
      <w:pPr>
        <w:pStyle w:val="ListParagraph"/>
        <w:numPr>
          <w:ilvl w:val="0"/>
          <w:numId w:val="1"/>
        </w:numPr>
        <w:spacing w:line="240" w:lineRule="auto"/>
      </w:pPr>
      <w:r>
        <w:rPr>
          <w:u w:val="single"/>
        </w:rPr>
        <w:t>Confess your sins:</w:t>
      </w:r>
      <w:r>
        <w:t xml:space="preserve"> </w:t>
      </w:r>
      <w:r>
        <w:rPr>
          <w:b/>
          <w:i/>
        </w:rPr>
        <w:t>…you were to Israel a forgiving God</w:t>
      </w:r>
      <w:r w:rsidR="00CE7715">
        <w:rPr>
          <w:b/>
          <w:i/>
        </w:rPr>
        <w:t xml:space="preserve">, though you punished their misdeeds (8b). </w:t>
      </w:r>
      <w:r w:rsidR="009E10DD">
        <w:rPr>
          <w:b/>
          <w:i/>
        </w:rPr>
        <w:t xml:space="preserve"> </w:t>
      </w:r>
      <w:r w:rsidR="009E10DD">
        <w:t xml:space="preserve">It is three times repeated in this psalm that God is holy (3, 5, </w:t>
      </w:r>
      <w:proofErr w:type="gramStart"/>
      <w:r w:rsidR="009E10DD">
        <w:t>9</w:t>
      </w:r>
      <w:proofErr w:type="gramEnd"/>
      <w:r w:rsidR="009E10DD">
        <w:t>).</w:t>
      </w:r>
      <w:r w:rsidR="002C3D9B">
        <w:t xml:space="preserve"> </w:t>
      </w:r>
      <w:r w:rsidR="00CE7715">
        <w:t xml:space="preserve">However much we may want and try to obey God, we are fallen and fallible, and we will sin. So let’s aim to ‘keep short accounts’ with </w:t>
      </w:r>
      <w:r w:rsidR="00421A6B">
        <w:t>the Lord</w:t>
      </w:r>
      <w:r w:rsidR="00CE7715">
        <w:t xml:space="preserve">, confessing and forsaking wrong as soon as we become aware of it (1 John 1:8, 9). </w:t>
      </w:r>
      <w:r w:rsidR="009E10DD">
        <w:t xml:space="preserve">These words have a great application to (8b): </w:t>
      </w:r>
      <w:r w:rsidR="00CE7715">
        <w:rPr>
          <w:i/>
        </w:rPr>
        <w:t>A wise parent punishes a child and then forgives a child. If the child is never punished, he will begin to take forgiveness for granted and misbehave more and more. On the other hand, if the</w:t>
      </w:r>
      <w:r w:rsidR="009E10DD">
        <w:rPr>
          <w:i/>
        </w:rPr>
        <w:t xml:space="preserve"> child is only punished and nev</w:t>
      </w:r>
      <w:r w:rsidR="00CE7715">
        <w:rPr>
          <w:i/>
        </w:rPr>
        <w:t>er forgive</w:t>
      </w:r>
      <w:r w:rsidR="009E10DD">
        <w:rPr>
          <w:i/>
        </w:rPr>
        <w:t>n, he will become increasingly discouraged.</w:t>
      </w:r>
      <w:r w:rsidR="009E10DD">
        <w:rPr>
          <w:i/>
          <w:u w:val="single"/>
        </w:rPr>
        <w:t xml:space="preserve"> Tom Hale: The Applied Old Testament Commentary, p.897.</w:t>
      </w:r>
    </w:p>
    <w:p w:rsidR="00CE7715" w:rsidRDefault="00CE7715" w:rsidP="00DC55BC">
      <w:pPr>
        <w:spacing w:line="240" w:lineRule="auto"/>
      </w:pPr>
      <w:r>
        <w:t>In addition to all this, it is good to pray:</w:t>
      </w:r>
    </w:p>
    <w:p w:rsidR="00CE7715" w:rsidRDefault="00CE7715" w:rsidP="00DC55BC">
      <w:pPr>
        <w:pStyle w:val="ListParagraph"/>
        <w:numPr>
          <w:ilvl w:val="0"/>
          <w:numId w:val="2"/>
        </w:numPr>
        <w:spacing w:line="240" w:lineRule="auto"/>
      </w:pPr>
      <w:r>
        <w:t>Acknowledging the sovereignty of God (1</w:t>
      </w:r>
      <w:r w:rsidR="00421A6B">
        <w:t>, 2</w:t>
      </w:r>
      <w:r>
        <w:t xml:space="preserve">): </w:t>
      </w:r>
      <w:r>
        <w:rPr>
          <w:b/>
          <w:i/>
        </w:rPr>
        <w:t>He towers in splendour over all the big names. The message.</w:t>
      </w:r>
    </w:p>
    <w:p w:rsidR="00CE7715" w:rsidRDefault="00CE7715" w:rsidP="00DC55BC">
      <w:pPr>
        <w:pStyle w:val="ListParagraph"/>
        <w:numPr>
          <w:ilvl w:val="0"/>
          <w:numId w:val="2"/>
        </w:numPr>
        <w:spacing w:line="240" w:lineRule="auto"/>
      </w:pPr>
      <w:r>
        <w:t>Praising the Holy greatness of God (5, 9).</w:t>
      </w:r>
    </w:p>
    <w:p w:rsidR="00CE7715" w:rsidRDefault="00CE7715" w:rsidP="00DC55BC">
      <w:pPr>
        <w:pStyle w:val="ListParagraph"/>
        <w:numPr>
          <w:ilvl w:val="0"/>
          <w:numId w:val="2"/>
        </w:numPr>
        <w:spacing w:line="240" w:lineRule="auto"/>
      </w:pPr>
      <w:r>
        <w:t>Recognising that He is always fair (4), even though at times life may cause some to question this.</w:t>
      </w:r>
    </w:p>
    <w:p w:rsidR="00DC55BC" w:rsidRDefault="009E10DD" w:rsidP="00DC55BC">
      <w:pPr>
        <w:spacing w:line="240" w:lineRule="auto"/>
      </w:pPr>
      <w:r>
        <w:rPr>
          <w:i/>
        </w:rPr>
        <w:t>It is a high honour to be included among them that call upon his name.</w:t>
      </w:r>
      <w:r w:rsidR="00421A6B">
        <w:rPr>
          <w:i/>
          <w:u w:val="single"/>
        </w:rPr>
        <w:t>F.B.Meyer: Great verses through the Bible, p.230.</w:t>
      </w:r>
      <w:r w:rsidR="00421A6B">
        <w:t xml:space="preserve">                    </w:t>
      </w:r>
      <w:bookmarkStart w:id="0" w:name="_GoBack"/>
      <w:bookmarkEnd w:id="0"/>
    </w:p>
    <w:p w:rsidR="009E10DD" w:rsidRPr="00421A6B" w:rsidRDefault="009E10DD" w:rsidP="00DC55BC">
      <w:pPr>
        <w:spacing w:line="240" w:lineRule="auto"/>
        <w:rPr>
          <w:i/>
          <w:u w:val="single"/>
        </w:rPr>
      </w:pPr>
      <w:r>
        <w:rPr>
          <w:b/>
          <w:i/>
        </w:rPr>
        <w:t xml:space="preserve">Prayer: </w:t>
      </w:r>
      <w:r>
        <w:rPr>
          <w:i/>
        </w:rPr>
        <w:t>Thank you Lord that I can stand shoulder to shoulder with people like Moses, Aaron and Samuel in calling on your Name. What a privilege!</w:t>
      </w:r>
    </w:p>
    <w:p w:rsidR="00CE7715" w:rsidRPr="001B1C2D" w:rsidRDefault="00CE7715" w:rsidP="00DC55BC">
      <w:pPr>
        <w:pStyle w:val="ListParagraph"/>
        <w:spacing w:line="240" w:lineRule="auto"/>
      </w:pPr>
    </w:p>
    <w:sectPr w:rsidR="00CE7715" w:rsidRPr="001B1C2D" w:rsidSect="00D7323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7B6B68"/>
    <w:multiLevelType w:val="hybridMultilevel"/>
    <w:tmpl w:val="63287B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4FD1667"/>
    <w:multiLevelType w:val="hybridMultilevel"/>
    <w:tmpl w:val="50B48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B1C2D"/>
    <w:rsid w:val="001B1C2D"/>
    <w:rsid w:val="002C3D9B"/>
    <w:rsid w:val="00421A6B"/>
    <w:rsid w:val="009C44C2"/>
    <w:rsid w:val="009E10DD"/>
    <w:rsid w:val="00CE7715"/>
    <w:rsid w:val="00D73230"/>
    <w:rsid w:val="00DC55BC"/>
    <w:rsid w:val="00FC653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2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C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C2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2013-09-17T07:07:00Z</dcterms:created>
  <dcterms:modified xsi:type="dcterms:W3CDTF">2013-09-17T08:03:00Z</dcterms:modified>
</cp:coreProperties>
</file>