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069" w:rsidRDefault="002A6873" w:rsidP="001E7B96">
      <w:pPr>
        <w:spacing w:line="240" w:lineRule="auto"/>
        <w:rPr>
          <w:b/>
          <w:u w:val="single"/>
        </w:rPr>
      </w:pPr>
      <w:r>
        <w:rPr>
          <w:b/>
          <w:u w:val="single"/>
        </w:rPr>
        <w:t>Daily Bible thoughts 410: Friday 26</w:t>
      </w:r>
      <w:r w:rsidRPr="002A6873">
        <w:rPr>
          <w:b/>
          <w:u w:val="single"/>
          <w:vertAlign w:val="superscript"/>
        </w:rPr>
        <w:t>th</w:t>
      </w:r>
      <w:r>
        <w:rPr>
          <w:b/>
          <w:u w:val="single"/>
        </w:rPr>
        <w:t xml:space="preserve"> July 2013: 1 Corinthians 9:19-23</w:t>
      </w:r>
    </w:p>
    <w:p w:rsidR="002A6873" w:rsidRDefault="002A6873" w:rsidP="001E7B96">
      <w:pPr>
        <w:spacing w:line="240" w:lineRule="auto"/>
      </w:pPr>
      <w:r>
        <w:t xml:space="preserve">In today’s passage we see </w:t>
      </w:r>
      <w:r>
        <w:rPr>
          <w:i/>
        </w:rPr>
        <w:t>Paul’s determination</w:t>
      </w:r>
      <w:r>
        <w:t xml:space="preserve">. This section concerns his public ministry. In the next bit we will look at </w:t>
      </w:r>
      <w:r>
        <w:rPr>
          <w:i/>
        </w:rPr>
        <w:t>Paul’s discipline</w:t>
      </w:r>
      <w:r>
        <w:t>, and see that the private and public elements in a ministry are inextricably woven together.</w:t>
      </w:r>
      <w:r w:rsidR="00D87147">
        <w:t xml:space="preserve"> It’s been said that (19-23) is a call for courtesy and wisdom in witness, not compromise. Paul used his convictions to build bridges not walls.</w:t>
      </w:r>
    </w:p>
    <w:p w:rsidR="002A6873" w:rsidRDefault="002A6873" w:rsidP="001E7B96">
      <w:pPr>
        <w:spacing w:line="240" w:lineRule="auto"/>
      </w:pPr>
      <w:r>
        <w:t xml:space="preserve">Paul was </w:t>
      </w:r>
      <w:r>
        <w:rPr>
          <w:b/>
          <w:i/>
        </w:rPr>
        <w:t>free (19)</w:t>
      </w:r>
      <w:r>
        <w:t xml:space="preserve">. Spiritually he was free from sin’s slavery. Financially he was free. He earned his own bread. He belonged to no man. But, having first made himself a slave of Christ (7:22), he also made himself </w:t>
      </w:r>
      <w:r>
        <w:rPr>
          <w:b/>
          <w:i/>
        </w:rPr>
        <w:t xml:space="preserve">a slave to everyone </w:t>
      </w:r>
      <w:r w:rsidR="00F417F2">
        <w:t>for the sake of</w:t>
      </w:r>
      <w:r>
        <w:t xml:space="preserve"> evangelism. You cannot be other than impressed by the humility of this man who had known such importance in the eyes of people</w:t>
      </w:r>
      <w:r w:rsidR="00137368">
        <w:t>.</w:t>
      </w:r>
      <w:r>
        <w:t xml:space="preserve"> Here is something of his Christ-likeness (see Phil.2:5-11). Like Jesus, he was prepared to empty himself to serve and give and sacrifice.</w:t>
      </w:r>
      <w:r w:rsidR="00D87147">
        <w:t xml:space="preserve"> His ‘passion for souls’ shines out in these words He did not ever ‘dilute’ his message ‘to taste’, but he adapted himself as much as possible to the people he was with in order to connect with them, to secure an unhindered hearing for the gospel. Even though he was free from human customs and traditions, he voluntarily submitted to many of them in order not to give unnecessary offence to those he was trying so hard to win. (Of course, he avoided any that would bring him into sin and dishonour Christ.</w:t>
      </w:r>
      <w:r w:rsidR="005F0B0A">
        <w:t xml:space="preserve"> Verse 21b shows this. He was still bound by </w:t>
      </w:r>
      <w:r w:rsidR="005F0B0A" w:rsidRPr="005F0B0A">
        <w:rPr>
          <w:b/>
          <w:i/>
        </w:rPr>
        <w:t xml:space="preserve">God’s </w:t>
      </w:r>
      <w:r w:rsidR="005F0B0A">
        <w:t xml:space="preserve">moral </w:t>
      </w:r>
      <w:r w:rsidR="005F0B0A" w:rsidRPr="005F0B0A">
        <w:rPr>
          <w:b/>
          <w:i/>
        </w:rPr>
        <w:t>law</w:t>
      </w:r>
      <w:r w:rsidR="005F0B0A">
        <w:t xml:space="preserve"> which is also </w:t>
      </w:r>
      <w:r w:rsidR="005F0B0A">
        <w:rPr>
          <w:b/>
          <w:i/>
        </w:rPr>
        <w:t>Christ’s law</w:t>
      </w:r>
      <w:r w:rsidR="005F0B0A">
        <w:t>. He wouldn’t violate that in order to win the lost.</w:t>
      </w:r>
      <w:r w:rsidR="00D87147">
        <w:t>)</w:t>
      </w:r>
      <w:r w:rsidR="00137368">
        <w:t xml:space="preserve"> As I have read this passage I have thought about Hudson Taylor and his missionary colleagues in China wearing Chinese dress. They were misunderstood by many western Christians who did not understand their novel approach. But their heartbeat was the same as Paul’s: let’s do whatever it takes, short of compromise, to win the lost.</w:t>
      </w:r>
      <w:r w:rsidR="00D87147">
        <w:t xml:space="preserve"> So, for example, when Paul went into a synagogue, he followed the customs and traditions there, so as not erect unnecessary barriers with the Jews (20). Even though he was himself a Jew, as a Christ-follower he knew that he was no longer compelled to observe these things. He was no longer under the control of the Jewish ceremonial law, because Christ had cancelled it (Eph.2:15; Col.2:14)</w:t>
      </w:r>
      <w:r w:rsidR="005F0B0A">
        <w:t xml:space="preserve">. But he would do things he didn’t absolutely have to for the gospel’s sake. When he was with Gentiles, he tried to fit in with their ways as much as possible (21). He preached the same gospel to both, but his methodology and style of approach were different for both groups. Also, as we have already seen, he would not offend those with </w:t>
      </w:r>
      <w:r w:rsidR="005F0B0A" w:rsidRPr="005F0B0A">
        <w:rPr>
          <w:b/>
          <w:i/>
        </w:rPr>
        <w:t>wea</w:t>
      </w:r>
      <w:r w:rsidR="005F0B0A">
        <w:t>k consciences (8:9-13; Ro.14:2; 15:1)</w:t>
      </w:r>
    </w:p>
    <w:p w:rsidR="001E7B96" w:rsidRDefault="005F0B0A" w:rsidP="001E7B96">
      <w:pPr>
        <w:spacing w:line="240" w:lineRule="auto"/>
        <w:rPr>
          <w:b/>
          <w:i/>
        </w:rPr>
      </w:pPr>
      <w:r>
        <w:t xml:space="preserve">Paul only spoke the truth, but he tried to fit in as much as possible with the different kinds of people he preached to, in order that he might more readily </w:t>
      </w:r>
      <w:r>
        <w:rPr>
          <w:b/>
          <w:i/>
        </w:rPr>
        <w:t xml:space="preserve">win </w:t>
      </w:r>
      <w:r>
        <w:t xml:space="preserve">them to Christ. Paul could then share in the joy and blessings of those who accepted the gospel (23). So Paul wanted to remove all unnecessary barriers. The </w:t>
      </w:r>
      <w:proofErr w:type="gramStart"/>
      <w:r w:rsidR="00F417F2">
        <w:t>message of the cross carries its own irremovable offence, but let us, in preaching it, do</w:t>
      </w:r>
      <w:proofErr w:type="gramEnd"/>
      <w:r>
        <w:t xml:space="preserve"> </w:t>
      </w:r>
      <w:r w:rsidR="00F417F2">
        <w:t>nothing to</w:t>
      </w:r>
      <w:r w:rsidR="00137368">
        <w:t xml:space="preserve"> needlessly offend. The ‘seeker-orientated’ churches are often criticised by those who don’t really understand the heart behind the</w:t>
      </w:r>
      <w:r w:rsidR="00F417F2">
        <w:t>ir</w:t>
      </w:r>
      <w:r w:rsidR="00137368">
        <w:t xml:space="preserve"> whole approach. No doubt they get some things wrong, as we all do. But their aim is get rid of anything superfluous that might get in the way of people hearing the gospel and coming to know Jesus. (For a good example of this kind of thinking, you might like to read Andy Stanley’s excellent book: ‘Deep and </w:t>
      </w:r>
      <w:proofErr w:type="gramStart"/>
      <w:r w:rsidR="00137368">
        <w:t>Wi</w:t>
      </w:r>
      <w:bookmarkStart w:id="0" w:name="_GoBack"/>
      <w:bookmarkEnd w:id="0"/>
      <w:r w:rsidR="00137368">
        <w:t>de</w:t>
      </w:r>
      <w:proofErr w:type="gramEnd"/>
      <w:r w:rsidR="00137368">
        <w:t xml:space="preserve">.’) </w:t>
      </w:r>
      <w:r w:rsidR="00137368">
        <w:rPr>
          <w:b/>
          <w:i/>
        </w:rPr>
        <w:t>Even though I am free from the demands and expectations of everyone, I have voluntarily become a servant to any and all in order to reach a wide range of people…</w:t>
      </w:r>
      <w:r w:rsidR="001E7B96">
        <w:rPr>
          <w:b/>
          <w:i/>
        </w:rPr>
        <w:t xml:space="preserve"> </w:t>
      </w:r>
      <w:r w:rsidR="00137368">
        <w:rPr>
          <w:b/>
          <w:i/>
        </w:rPr>
        <w:t>I didn’t take on their way of life. I kept my bearings in Christ – but I entered their world and tried to experience things from their point of view</w:t>
      </w:r>
      <w:r w:rsidR="008127F8">
        <w:rPr>
          <w:b/>
          <w:i/>
        </w:rPr>
        <w:t xml:space="preserve">. I’ve become just about every sort of servant there is in my attempts to lead those I meet into a God–saved life. </w:t>
      </w:r>
      <w:proofErr w:type="gramStart"/>
      <w:r w:rsidR="008127F8">
        <w:rPr>
          <w:b/>
          <w:i/>
        </w:rPr>
        <w:t>The Message.</w:t>
      </w:r>
      <w:proofErr w:type="gramEnd"/>
      <w:r w:rsidR="008127F8">
        <w:rPr>
          <w:b/>
          <w:i/>
        </w:rPr>
        <w:t xml:space="preserve"> </w:t>
      </w:r>
      <w:r w:rsidR="00F417F2">
        <w:rPr>
          <w:b/>
          <w:i/>
        </w:rPr>
        <w:t xml:space="preserve">                   </w:t>
      </w:r>
    </w:p>
    <w:p w:rsidR="00137368" w:rsidRPr="008127F8" w:rsidRDefault="008127F8" w:rsidP="001E7B96">
      <w:pPr>
        <w:spacing w:line="240" w:lineRule="auto"/>
        <w:rPr>
          <w:i/>
        </w:rPr>
      </w:pPr>
      <w:r>
        <w:rPr>
          <w:b/>
          <w:i/>
        </w:rPr>
        <w:t xml:space="preserve">Prayer: </w:t>
      </w:r>
      <w:r>
        <w:rPr>
          <w:i/>
        </w:rPr>
        <w:t xml:space="preserve">Lord </w:t>
      </w:r>
      <w:proofErr w:type="gramStart"/>
      <w:r>
        <w:rPr>
          <w:i/>
        </w:rPr>
        <w:t>give</w:t>
      </w:r>
      <w:proofErr w:type="gramEnd"/>
      <w:r>
        <w:rPr>
          <w:i/>
        </w:rPr>
        <w:t xml:space="preserve"> </w:t>
      </w:r>
      <w:r w:rsidR="00F417F2">
        <w:rPr>
          <w:i/>
        </w:rPr>
        <w:t>me, please</w:t>
      </w:r>
      <w:r>
        <w:rPr>
          <w:i/>
        </w:rPr>
        <w:t>, a burning passion for lost people.</w:t>
      </w:r>
    </w:p>
    <w:p w:rsidR="00137368" w:rsidRPr="00137368" w:rsidRDefault="00137368" w:rsidP="001E7B96">
      <w:pPr>
        <w:spacing w:line="240" w:lineRule="auto"/>
        <w:rPr>
          <w:b/>
          <w:i/>
        </w:rPr>
      </w:pPr>
    </w:p>
    <w:sectPr w:rsidR="00137368" w:rsidRPr="00137368" w:rsidSect="00031B9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A6873"/>
    <w:rsid w:val="00031B9E"/>
    <w:rsid w:val="00137368"/>
    <w:rsid w:val="001C5069"/>
    <w:rsid w:val="001E7B96"/>
    <w:rsid w:val="002A6873"/>
    <w:rsid w:val="005F0B0A"/>
    <w:rsid w:val="008127F8"/>
    <w:rsid w:val="00D87147"/>
    <w:rsid w:val="00F417F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B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612</Words>
  <Characters>3491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2013-07-11T07:04:00Z</dcterms:created>
  <dcterms:modified xsi:type="dcterms:W3CDTF">2013-07-26T10:20:00Z</dcterms:modified>
</cp:coreProperties>
</file>