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61A3" w:rsidRDefault="00D311FC" w:rsidP="00B46EF0">
      <w:pPr>
        <w:spacing w:line="240" w:lineRule="auto"/>
        <w:rPr>
          <w:b/>
          <w:u w:val="single"/>
        </w:rPr>
      </w:pPr>
      <w:r>
        <w:rPr>
          <w:b/>
          <w:u w:val="single"/>
        </w:rPr>
        <w:t>Daily Bible thoughts 331: Monday 8</w:t>
      </w:r>
      <w:r w:rsidRPr="00D311FC">
        <w:rPr>
          <w:b/>
          <w:u w:val="single"/>
          <w:vertAlign w:val="superscript"/>
        </w:rPr>
        <w:t>th</w:t>
      </w:r>
      <w:r>
        <w:rPr>
          <w:b/>
          <w:u w:val="single"/>
        </w:rPr>
        <w:t xml:space="preserve"> April 2013: Psalm 90: 11-17</w:t>
      </w:r>
    </w:p>
    <w:p w:rsidR="00D311FC" w:rsidRPr="00A2050C" w:rsidRDefault="00171D61" w:rsidP="00B46EF0">
      <w:pPr>
        <w:spacing w:line="240" w:lineRule="auto"/>
      </w:pPr>
      <w:r>
        <w:t xml:space="preserve">Let’s begin with some revision! In the ‘New Bible Commentary’ Alec </w:t>
      </w:r>
      <w:proofErr w:type="spellStart"/>
      <w:r>
        <w:t>Motyer</w:t>
      </w:r>
      <w:proofErr w:type="spellEnd"/>
      <w:r>
        <w:t xml:space="preserve"> heads Psalm 90: ‘Preserving an endangered species.’ In his introduction he writes: </w:t>
      </w:r>
      <w:r>
        <w:rPr>
          <w:i/>
        </w:rPr>
        <w:t>It is a beautiful, moving and realistic psalm, facing our insecurities and offering us a remedy and a hope.</w:t>
      </w:r>
      <w:r w:rsidR="00BD184D">
        <w:t xml:space="preserve"> He goes on to say about verses 3 -11 (most of which we have already looked at) </w:t>
      </w:r>
      <w:r w:rsidR="00BD184D">
        <w:rPr>
          <w:i/>
        </w:rPr>
        <w:t>For forty years Moses watched sadly as time, like an ever-rolling stream, bore all its sons away (3-6, Nu.14:23, 29; Dt.2:14-16) and recognized behind what he saw the dread reality of the anger of God against sin (7-11)…and for all alike the fresh grass of the morning is the dry vegetation of evening.</w:t>
      </w:r>
      <w:r w:rsidR="00A2050C">
        <w:t xml:space="preserve"> As the rock musician ‘Sting’ says in one of his songs: ‘How fragile we are.’</w:t>
      </w:r>
      <w:r w:rsidR="00563D47">
        <w:t xml:space="preserve"> </w:t>
      </w:r>
    </w:p>
    <w:p w:rsidR="00A2050C" w:rsidRPr="000F1F5A" w:rsidRDefault="00A2050C" w:rsidP="00B46EF0">
      <w:pPr>
        <w:spacing w:line="240" w:lineRule="auto"/>
        <w:rPr>
          <w:i/>
        </w:rPr>
      </w:pPr>
      <w:r>
        <w:t xml:space="preserve">Coming into the second half of the psalm, </w:t>
      </w:r>
      <w:r w:rsidR="00D175D1">
        <w:t>and the passage we are looking</w:t>
      </w:r>
      <w:r>
        <w:t xml:space="preserve"> at today, he makes the point that the remainder of this psalm is a series of six prayers:  </w:t>
      </w:r>
      <w:r>
        <w:rPr>
          <w:i/>
        </w:rPr>
        <w:t xml:space="preserve">It is by prayer that we counter the disintegrative power of sin, by prayer that we fly to the God whom we have offended, by prayer that we take up our </w:t>
      </w:r>
      <w:r>
        <w:t xml:space="preserve">dwelling place </w:t>
      </w:r>
      <w:r w:rsidRPr="00A2050C">
        <w:rPr>
          <w:i/>
        </w:rPr>
        <w:t>(1)</w:t>
      </w:r>
      <w:r>
        <w:rPr>
          <w:i/>
        </w:rPr>
        <w:t xml:space="preserve"> in him. This was the way of Moses (e.g. Ex.15:25; 17:4; 32:31-32; Nu.13-19)</w:t>
      </w:r>
      <w:r>
        <w:t>.</w:t>
      </w:r>
      <w:r w:rsidR="00563D47">
        <w:t xml:space="preserve"> We are much more likely to make the most of our brief lives: to invest them for God’s glory rather than fritter them away</w:t>
      </w:r>
      <w:r w:rsidR="000F1F5A">
        <w:t>, if we live prayerfully, in close communion with the Lord. Our time is to be stewarded like our money. It is God’s and not ours. Let’s continually live in the light of His presence and seek His eternal perspective on our use of this ever-diminishing ‘currency.’ (</w:t>
      </w:r>
      <w:r w:rsidR="000F1F5A">
        <w:rPr>
          <w:i/>
        </w:rPr>
        <w:t>Yesterday is a cancelled cheque; tomorrow is money in the post; today is ready cash: use it!)</w:t>
      </w:r>
    </w:p>
    <w:p w:rsidR="00A2050C" w:rsidRPr="00563D47" w:rsidRDefault="00A2050C" w:rsidP="00B46EF0">
      <w:pPr>
        <w:spacing w:line="240" w:lineRule="auto"/>
        <w:rPr>
          <w:b/>
          <w:i/>
        </w:rPr>
      </w:pPr>
      <w:r>
        <w:t>Moses was a man of prayer and he asked God to forgive the sin of the people (Nu.14:19, 20). God did forgive them, but neither he nor the Israelites of that generation were allowed to enter the Promised Land. So Moses did not receive a complete answer to prayer in his own day. This is a sobering reminder that although</w:t>
      </w:r>
      <w:r w:rsidR="004C5170">
        <w:t xml:space="preserve"> judgment may be withdrawn, the consequences of sin regularly remain and have to be faced. However, we know that Moses’ soul did not die in the desert (did not become extinct: Mark 9:4) and we assume that</w:t>
      </w:r>
      <w:r w:rsidR="00D175D1">
        <w:t xml:space="preserve"> this</w:t>
      </w:r>
      <w:r w:rsidR="004C5170">
        <w:t xml:space="preserve"> was also true of the other Israelites since they </w:t>
      </w:r>
      <w:r w:rsidR="00D175D1">
        <w:t>had been</w:t>
      </w:r>
      <w:r w:rsidR="004C5170">
        <w:t xml:space="preserve"> forgiven.</w:t>
      </w:r>
      <w:r w:rsidR="00563D47">
        <w:t xml:space="preserve"> So Moses’ prayer was answered. How much more so since the coming of Jesus and His atoning death on the cross? Through the saving work of Christ our short earthly lives have been invested with eternal significance, and we can look to God to bless us and </w:t>
      </w:r>
      <w:r w:rsidR="00563D47">
        <w:rPr>
          <w:b/>
          <w:i/>
        </w:rPr>
        <w:t>establish the work of our hands (17)</w:t>
      </w:r>
    </w:p>
    <w:p w:rsidR="00563D47" w:rsidRDefault="00563D47" w:rsidP="00B46EF0">
      <w:pPr>
        <w:spacing w:line="240" w:lineRule="auto"/>
        <w:rPr>
          <w:i/>
        </w:rPr>
      </w:pPr>
      <w:r>
        <w:t xml:space="preserve">As Alec Motyer beautifully summarises: </w:t>
      </w:r>
      <w:r>
        <w:rPr>
          <w:i/>
        </w:rPr>
        <w:t>Here are the four strong walls of our eternal dwelling in God: he is our wisdom (12, 1 Cor.1:30), our forgiveness (13, Is.55:7), our stability throughout our days (14, 73:26), our renewal (15, Rom.6:4-8).</w:t>
      </w:r>
    </w:p>
    <w:p w:rsidR="00563D47" w:rsidRDefault="00563D47" w:rsidP="00B46EF0">
      <w:pPr>
        <w:spacing w:line="240" w:lineRule="auto"/>
      </w:pPr>
      <w:r>
        <w:t>The psalm concludes as it began, with reference to the Sovereign Lord, and the succeeding generations (17, 16; see 1, 2).</w:t>
      </w:r>
    </w:p>
    <w:p w:rsidR="000F1F5A" w:rsidRPr="000F1F5A" w:rsidRDefault="000F1F5A" w:rsidP="00B46EF0">
      <w:pPr>
        <w:spacing w:line="240" w:lineRule="auto"/>
        <w:rPr>
          <w:i/>
        </w:rPr>
      </w:pPr>
      <w:r>
        <w:rPr>
          <w:b/>
          <w:i/>
        </w:rPr>
        <w:t xml:space="preserve">Prayer: </w:t>
      </w:r>
      <w:r>
        <w:rPr>
          <w:i/>
        </w:rPr>
        <w:t>Thank you for the gift of life Lor</w:t>
      </w:r>
      <w:r w:rsidR="00D175D1">
        <w:rPr>
          <w:i/>
        </w:rPr>
        <w:t>d. It is so precious. Draw me</w:t>
      </w:r>
      <w:r>
        <w:rPr>
          <w:i/>
        </w:rPr>
        <w:t xml:space="preserve"> close to </w:t>
      </w:r>
      <w:r w:rsidR="00D175D1">
        <w:rPr>
          <w:i/>
        </w:rPr>
        <w:t>you in</w:t>
      </w:r>
      <w:bookmarkStart w:id="0" w:name="_GoBack"/>
      <w:bookmarkEnd w:id="0"/>
      <w:r w:rsidR="00D175D1">
        <w:rPr>
          <w:i/>
        </w:rPr>
        <w:t xml:space="preserve"> such a way</w:t>
      </w:r>
      <w:r>
        <w:rPr>
          <w:i/>
        </w:rPr>
        <w:t xml:space="preserve"> that I cannot and will not waste these valuable days.</w:t>
      </w:r>
    </w:p>
    <w:p w:rsidR="00563D47" w:rsidRPr="00A2050C" w:rsidRDefault="00563D47"/>
    <w:p w:rsidR="00BD184D" w:rsidRPr="00171D61" w:rsidRDefault="00BD184D">
      <w:pPr>
        <w:rPr>
          <w:i/>
        </w:rPr>
      </w:pPr>
    </w:p>
    <w:sectPr w:rsidR="00BD184D" w:rsidRPr="00171D61" w:rsidSect="0081142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311FC"/>
    <w:rsid w:val="000F1F5A"/>
    <w:rsid w:val="00171D61"/>
    <w:rsid w:val="004C5170"/>
    <w:rsid w:val="005561A3"/>
    <w:rsid w:val="00563D47"/>
    <w:rsid w:val="00811428"/>
    <w:rsid w:val="009D6644"/>
    <w:rsid w:val="00A2050C"/>
    <w:rsid w:val="00B46EF0"/>
    <w:rsid w:val="00BD184D"/>
    <w:rsid w:val="00D175D1"/>
    <w:rsid w:val="00D311F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14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460</Words>
  <Characters>2627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3</cp:revision>
  <dcterms:created xsi:type="dcterms:W3CDTF">2013-04-08T07:53:00Z</dcterms:created>
  <dcterms:modified xsi:type="dcterms:W3CDTF">2013-04-08T07:54:00Z</dcterms:modified>
</cp:coreProperties>
</file>