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26F7" w:rsidRDefault="00BC71C6" w:rsidP="0092150E">
      <w:pPr>
        <w:spacing w:line="240" w:lineRule="auto"/>
        <w:rPr>
          <w:b/>
          <w:u w:val="single"/>
        </w:rPr>
      </w:pPr>
      <w:r>
        <w:rPr>
          <w:b/>
          <w:u w:val="single"/>
        </w:rPr>
        <w:t>Daily Bible thoughts 299: Thursday 21</w:t>
      </w:r>
      <w:r w:rsidRPr="00BC71C6">
        <w:rPr>
          <w:b/>
          <w:u w:val="single"/>
          <w:vertAlign w:val="superscript"/>
        </w:rPr>
        <w:t>st</w:t>
      </w:r>
      <w:r>
        <w:rPr>
          <w:b/>
          <w:u w:val="single"/>
        </w:rPr>
        <w:t xml:space="preserve"> February 2013: Romans 12:1</w:t>
      </w:r>
      <w:r w:rsidR="00930A28">
        <w:rPr>
          <w:b/>
          <w:u w:val="single"/>
        </w:rPr>
        <w:t>, 2</w:t>
      </w:r>
    </w:p>
    <w:p w:rsidR="00BC71C6" w:rsidRDefault="00930A28" w:rsidP="0092150E">
      <w:pPr>
        <w:spacing w:line="240" w:lineRule="auto"/>
      </w:pPr>
      <w:r>
        <w:t xml:space="preserve">One pastor complained that the men in his church were taking the words of the hymn: ‘Take my life and let it be…’ and were changing them to, ‘Take my wife, and leave me be! </w:t>
      </w:r>
      <w:r w:rsidR="00BC71C6">
        <w:t xml:space="preserve">Warren Wiersbe wrote a series of Bible commentaries all entitled ‘Be…something or other.’ Well, we could head these two verses ‘Be committed.’ Someone said, </w:t>
      </w:r>
      <w:proofErr w:type="gramStart"/>
      <w:r w:rsidR="00BC71C6">
        <w:rPr>
          <w:i/>
        </w:rPr>
        <w:t>The</w:t>
      </w:r>
      <w:proofErr w:type="gramEnd"/>
      <w:r w:rsidR="00BC71C6">
        <w:rPr>
          <w:i/>
        </w:rPr>
        <w:t xml:space="preserve"> only problem with a living sacrifice is that it keeps crawling off the altar! </w:t>
      </w:r>
      <w:r w:rsidR="00BC71C6">
        <w:t xml:space="preserve">Dead ones weren’t in a position to do that!! It is generally believed that the background to these verses is the burnt offering in the Old Testament. In this particular sacrifice the </w:t>
      </w:r>
      <w:r w:rsidR="00BC71C6" w:rsidRPr="00BC71C6">
        <w:rPr>
          <w:i/>
        </w:rPr>
        <w:t>whole</w:t>
      </w:r>
      <w:r w:rsidR="00BC71C6">
        <w:t xml:space="preserve"> animal was offered on the altar. The call here is to live a totally committed Christian life in which you are all for God. Nothing is to be held back from Him; nothing at all. We are to live </w:t>
      </w:r>
      <w:r w:rsidR="00BC71C6">
        <w:rPr>
          <w:b/>
          <w:i/>
        </w:rPr>
        <w:t xml:space="preserve">holy </w:t>
      </w:r>
      <w:r w:rsidR="00BC71C6">
        <w:t>lives, and the essential meaning of this word is to be ‘set apart’ for God. The aim is to please God, and such a life is one in which you are committed to knowing and doing His will (2b). God’</w:t>
      </w:r>
      <w:r w:rsidR="00551E9B">
        <w:t>s will does</w:t>
      </w:r>
      <w:r w:rsidR="00BC71C6">
        <w:t xml:space="preserve">n’t always </w:t>
      </w:r>
      <w:r w:rsidR="00BC71C6">
        <w:rPr>
          <w:i/>
        </w:rPr>
        <w:t xml:space="preserve">feel </w:t>
      </w:r>
      <w:r w:rsidR="00BC71C6">
        <w:t xml:space="preserve">like something that is </w:t>
      </w:r>
      <w:r w:rsidR="00D830B8">
        <w:rPr>
          <w:b/>
          <w:i/>
        </w:rPr>
        <w:t xml:space="preserve">good, pleasing and perfect </w:t>
      </w:r>
      <w:r w:rsidR="00D830B8">
        <w:t xml:space="preserve">but it always </w:t>
      </w:r>
      <w:r w:rsidR="00D830B8">
        <w:rPr>
          <w:i/>
        </w:rPr>
        <w:t xml:space="preserve">is </w:t>
      </w:r>
      <w:r w:rsidR="00D830B8">
        <w:t>such.</w:t>
      </w:r>
      <w:r w:rsidR="00551E9B">
        <w:t xml:space="preserve"> </w:t>
      </w:r>
      <w:r>
        <w:t xml:space="preserve"> It is not to be dreaded but warmly welcomed as a </w:t>
      </w:r>
      <w:r w:rsidR="00A52FCA">
        <w:t>friend. If</w:t>
      </w:r>
      <w:r w:rsidR="00551E9B">
        <w:t xml:space="preserve"> we reject the ways of the world and earnestly seek God’s will, we will surely see it. The big issue is </w:t>
      </w:r>
      <w:r w:rsidR="00551E9B" w:rsidRPr="00A52FCA">
        <w:rPr>
          <w:i/>
        </w:rPr>
        <w:t>wanting to know</w:t>
      </w:r>
      <w:r w:rsidR="00551E9B">
        <w:t xml:space="preserve"> because you </w:t>
      </w:r>
      <w:r w:rsidR="00551E9B" w:rsidRPr="00A52FCA">
        <w:rPr>
          <w:i/>
        </w:rPr>
        <w:t>intend to do</w:t>
      </w:r>
      <w:r w:rsidR="00551E9B">
        <w:t>. Why should God reveal a path to you that you don’t intend to follow?</w:t>
      </w:r>
    </w:p>
    <w:p w:rsidR="00D830B8" w:rsidRDefault="00D830B8" w:rsidP="0092150E">
      <w:pPr>
        <w:spacing w:line="240" w:lineRule="auto"/>
      </w:pPr>
      <w:r>
        <w:rPr>
          <w:u w:val="single"/>
        </w:rPr>
        <w:t xml:space="preserve">There is an urgency about living a committed Christian life: </w:t>
      </w:r>
      <w:r>
        <w:rPr>
          <w:b/>
          <w:i/>
        </w:rPr>
        <w:t>urge (1)</w:t>
      </w:r>
      <w:r>
        <w:t xml:space="preserve">.Paul is deadly serious about this. When asked whether or not football is a matter of life or death, Bill Shankly famously replied, No, it’s much more serious than that.’ Such words could never be seriously applied to any game, but Christianity is no game. I smile when I remember a young (married) man saying to me on one occasion, ‘Marriage is great, so long as you have a good hobby!’ Christianity can’t be anyone’s hobby. Willow Creek church in Chicago has as its mission statement that they want to turn irreligious people into </w:t>
      </w:r>
      <w:r w:rsidRPr="00D830B8">
        <w:rPr>
          <w:i/>
        </w:rPr>
        <w:t>fully devoted</w:t>
      </w:r>
      <w:r>
        <w:t xml:space="preserve"> followers of Christ. We cannot be otherwise, or we are not true disciples of the Lord.</w:t>
      </w:r>
      <w:r w:rsidR="00930A28">
        <w:t xml:space="preserve"> See here:</w:t>
      </w:r>
    </w:p>
    <w:p w:rsidR="00930A28" w:rsidRDefault="00930A28" w:rsidP="0092150E">
      <w:pPr>
        <w:spacing w:line="240" w:lineRule="auto"/>
      </w:pPr>
      <w:r w:rsidRPr="00930A28">
        <w:rPr>
          <w:u w:val="single"/>
        </w:rPr>
        <w:t>a.</w:t>
      </w:r>
      <w:r>
        <w:rPr>
          <w:u w:val="single"/>
        </w:rPr>
        <w:t xml:space="preserve">) </w:t>
      </w:r>
      <w:r w:rsidR="00D830B8" w:rsidRPr="00930A28">
        <w:rPr>
          <w:u w:val="single"/>
        </w:rPr>
        <w:t>There is a ‘warm’ logic</w:t>
      </w:r>
      <w:r w:rsidR="00A15A5D" w:rsidRPr="00930A28">
        <w:rPr>
          <w:u w:val="single"/>
        </w:rPr>
        <w:t xml:space="preserve"> about living a committed Christian life: </w:t>
      </w:r>
      <w:r w:rsidR="00A15A5D" w:rsidRPr="00930A28">
        <w:rPr>
          <w:b/>
          <w:i/>
        </w:rPr>
        <w:t>Therefore …in view of God’s mercy… (1)</w:t>
      </w:r>
      <w:r w:rsidR="00A15A5D">
        <w:t xml:space="preserve">: It is axiomatic that whenever you find a ‘therefore’ in the Bible you should look back and see what it’s there for! </w:t>
      </w:r>
      <w:r w:rsidR="00A15A5D" w:rsidRPr="00930A28">
        <w:rPr>
          <w:b/>
          <w:i/>
        </w:rPr>
        <w:t xml:space="preserve">God’s mercy </w:t>
      </w:r>
      <w:r w:rsidR="00A15A5D">
        <w:t xml:space="preserve">sums up all that Paul has taught in the first eleven chapters of this letter. As in all Paul’s letters he makes practical applications. It has been said that the great apostle </w:t>
      </w:r>
      <w:r w:rsidR="00A15A5D" w:rsidRPr="00930A28">
        <w:rPr>
          <w:i/>
        </w:rPr>
        <w:t xml:space="preserve">uses a steam hammer to crack a nut! </w:t>
      </w:r>
      <w:r w:rsidR="00A15A5D">
        <w:t xml:space="preserve">He takes great big theological doctrines and uses them to make ‘ornery’ every day applications. Again and again he says, ‘This is what God in Christ has done for you, </w:t>
      </w:r>
      <w:r w:rsidR="00A15A5D" w:rsidRPr="00930A28">
        <w:rPr>
          <w:b/>
          <w:i/>
        </w:rPr>
        <w:t xml:space="preserve">Therefore… </w:t>
      </w:r>
      <w:r w:rsidR="00A15A5D">
        <w:t>this is what you in Christ must do for (and with) God. C.T Studd, the great English cricketer</w:t>
      </w:r>
      <w:r w:rsidR="00A52FCA">
        <w:t>, who gave</w:t>
      </w:r>
      <w:r w:rsidR="00A15A5D">
        <w:t xml:space="preserve"> up</w:t>
      </w:r>
      <w:r w:rsidR="00A52FCA">
        <w:t xml:space="preserve"> his career</w:t>
      </w:r>
      <w:r w:rsidR="00A15A5D">
        <w:t xml:space="preserve"> to become a missionary, summed up this ‘warm’ logic in this way: </w:t>
      </w:r>
      <w:r w:rsidR="00A15A5D" w:rsidRPr="00930A28">
        <w:rPr>
          <w:i/>
        </w:rPr>
        <w:t xml:space="preserve">If Jesus Christ be God and died for me, then no sacrifice can be too great for me to make for </w:t>
      </w:r>
      <w:r w:rsidR="00A52FCA" w:rsidRPr="00930A28">
        <w:rPr>
          <w:i/>
        </w:rPr>
        <w:t>Him.</w:t>
      </w:r>
      <w:r w:rsidR="00A52FCA">
        <w:t xml:space="preserve"> All</w:t>
      </w:r>
      <w:r>
        <w:t xml:space="preserve"> that God has done for us in Christ is an eloquently persuasive argument for entire consecration. </w:t>
      </w:r>
      <w:r w:rsidRPr="00930A28">
        <w:rPr>
          <w:i/>
        </w:rPr>
        <w:t xml:space="preserve">Every disclosure of God’s </w:t>
      </w:r>
      <w:r w:rsidR="00A52FCA" w:rsidRPr="00930A28">
        <w:rPr>
          <w:i/>
        </w:rPr>
        <w:t>grace towards</w:t>
      </w:r>
      <w:r w:rsidRPr="00930A28">
        <w:rPr>
          <w:i/>
        </w:rPr>
        <w:t xml:space="preserve"> us is an argument for our complete surrender to his will and power. F.B.Meyer: Great verses through the Bible</w:t>
      </w:r>
      <w:r w:rsidR="00A52FCA" w:rsidRPr="00930A28">
        <w:rPr>
          <w:i/>
        </w:rPr>
        <w:t>, p.417</w:t>
      </w:r>
      <w:r w:rsidRPr="00930A28">
        <w:rPr>
          <w:i/>
        </w:rPr>
        <w:t xml:space="preserve">. b.) </w:t>
      </w:r>
      <w:r w:rsidR="00A15A5D" w:rsidRPr="00930A28">
        <w:rPr>
          <w:u w:val="single"/>
        </w:rPr>
        <w:t xml:space="preserve">There is a physicality about living a committed Christian life: </w:t>
      </w:r>
      <w:r w:rsidR="00551E9B">
        <w:t>True spirituality is not just about what you do with your soul in church on Sunday morning (or what you do with your solitude). It’s about what you do with the whole you, twenty four hours a day, seven days a week and fifty two weeks per year. Genuine worship is expressed physical</w:t>
      </w:r>
      <w:r w:rsidR="00A52FCA">
        <w:t>ly</w:t>
      </w:r>
      <w:r w:rsidR="00551E9B">
        <w:t xml:space="preserve"> in our actions and not just in singing hymns and saying prayers etc.</w:t>
      </w:r>
      <w:r>
        <w:t xml:space="preserve"> c.) </w:t>
      </w:r>
      <w:r w:rsidR="00551E9B" w:rsidRPr="00930A28">
        <w:rPr>
          <w:u w:val="single"/>
        </w:rPr>
        <w:t>There is a jettisoning that must be done in order to live a committed Christian life (2a):</w:t>
      </w:r>
      <w:r w:rsidR="00551E9B">
        <w:t xml:space="preserve"> Someone put it like this: ‘Do</w:t>
      </w:r>
      <w:bookmarkStart w:id="0" w:name="_GoBack"/>
      <w:bookmarkEnd w:id="0"/>
      <w:r w:rsidR="00551E9B">
        <w:t xml:space="preserve">n’t be a chameleon; be a caterpillar.’ You might like to think that one </w:t>
      </w:r>
      <w:r>
        <w:t>through.</w:t>
      </w:r>
    </w:p>
    <w:p w:rsidR="00D830B8" w:rsidRPr="00D830B8" w:rsidRDefault="00930A28" w:rsidP="0092150E">
      <w:pPr>
        <w:spacing w:line="240" w:lineRule="auto"/>
      </w:pPr>
      <w:r w:rsidRPr="00930A28">
        <w:rPr>
          <w:b/>
          <w:i/>
        </w:rPr>
        <w:t xml:space="preserve"> Prayer: </w:t>
      </w:r>
      <w:r w:rsidRPr="00930A28">
        <w:rPr>
          <w:i/>
        </w:rPr>
        <w:t>Take my life and let it be, consecrated, Lord, to thee.</w:t>
      </w:r>
    </w:p>
    <w:sectPr w:rsidR="00D830B8" w:rsidRPr="00D830B8" w:rsidSect="00B152B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730DBB"/>
    <w:multiLevelType w:val="hybridMultilevel"/>
    <w:tmpl w:val="377AB414"/>
    <w:lvl w:ilvl="0" w:tplc="E2BA73D6">
      <w:start w:val="1"/>
      <w:numFmt w:val="lowerLetter"/>
      <w:lvlText w:val="%1.)"/>
      <w:lvlJc w:val="left"/>
      <w:pPr>
        <w:ind w:left="720" w:hanging="360"/>
      </w:pPr>
      <w:rPr>
        <w:rFonts w:hint="default"/>
        <w:i w:val="0"/>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B471EAA"/>
    <w:multiLevelType w:val="hybridMultilevel"/>
    <w:tmpl w:val="0E787D00"/>
    <w:lvl w:ilvl="0" w:tplc="FF46B80A">
      <w:start w:val="1"/>
      <w:numFmt w:val="lowerLetter"/>
      <w:lvlText w:val="%1.)"/>
      <w:lvlJc w:val="left"/>
      <w:pPr>
        <w:ind w:left="720" w:hanging="360"/>
      </w:pPr>
      <w:rPr>
        <w:rFonts w:hint="default"/>
        <w:i w:val="0"/>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5BD66891"/>
    <w:multiLevelType w:val="hybridMultilevel"/>
    <w:tmpl w:val="27E4BE1C"/>
    <w:lvl w:ilvl="0" w:tplc="E9420DAE">
      <w:start w:val="1"/>
      <w:numFmt w:val="lowerLetter"/>
      <w:lvlText w:val="%1.)"/>
      <w:lvlJc w:val="left"/>
      <w:pPr>
        <w:ind w:left="720" w:hanging="360"/>
      </w:pPr>
      <w:rPr>
        <w:rFonts w:hint="default"/>
        <w:i w:val="0"/>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7C7B4050"/>
    <w:multiLevelType w:val="hybridMultilevel"/>
    <w:tmpl w:val="02548C60"/>
    <w:lvl w:ilvl="0" w:tplc="94B42EE8">
      <w:start w:val="1"/>
      <w:numFmt w:val="lowerLetter"/>
      <w:lvlText w:val="%1.)"/>
      <w:lvlJc w:val="left"/>
      <w:pPr>
        <w:ind w:left="720" w:hanging="360"/>
      </w:pPr>
      <w:rPr>
        <w:rFonts w:hint="default"/>
        <w:i w:val="0"/>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C71C6"/>
    <w:rsid w:val="00551E9B"/>
    <w:rsid w:val="0092150E"/>
    <w:rsid w:val="00930A28"/>
    <w:rsid w:val="0098198C"/>
    <w:rsid w:val="00A15A5D"/>
    <w:rsid w:val="00A52FCA"/>
    <w:rsid w:val="00AF26F7"/>
    <w:rsid w:val="00B152B8"/>
    <w:rsid w:val="00BC71C6"/>
    <w:rsid w:val="00D830B8"/>
    <w:rsid w:val="00E30772"/>
    <w:rsid w:val="00E5731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52B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0A2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0A28"/>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597</Words>
  <Characters>3409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6</cp:revision>
  <dcterms:created xsi:type="dcterms:W3CDTF">2013-02-13T11:58:00Z</dcterms:created>
  <dcterms:modified xsi:type="dcterms:W3CDTF">2013-02-22T10:16:00Z</dcterms:modified>
</cp:coreProperties>
</file>