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265D" w:rsidRDefault="003356D0" w:rsidP="005D472D">
      <w:pPr>
        <w:spacing w:line="240" w:lineRule="auto"/>
        <w:rPr>
          <w:b/>
          <w:u w:val="single"/>
        </w:rPr>
      </w:pPr>
      <w:r>
        <w:rPr>
          <w:b/>
          <w:u w:val="single"/>
        </w:rPr>
        <w:t>Daily Bible thoughts 288: Wednesday 6</w:t>
      </w:r>
      <w:r w:rsidRPr="003356D0">
        <w:rPr>
          <w:b/>
          <w:u w:val="single"/>
          <w:vertAlign w:val="superscript"/>
        </w:rPr>
        <w:t>th</w:t>
      </w:r>
      <w:r>
        <w:rPr>
          <w:b/>
          <w:u w:val="single"/>
        </w:rPr>
        <w:t xml:space="preserve"> February 2013: 1 Chronicles 4:24-43</w:t>
      </w:r>
    </w:p>
    <w:p w:rsidR="003356D0" w:rsidRDefault="003356D0" w:rsidP="005D472D">
      <w:pPr>
        <w:spacing w:line="240" w:lineRule="auto"/>
      </w:pPr>
      <w:r>
        <w:t>Never forget that these lists of names and places would have been very interesting and informative for those who first read them. It would increase their understanding perhaps, and cause certain things to fall into place.</w:t>
      </w:r>
      <w:r w:rsidR="00FF6196">
        <w:t xml:space="preserve"> It might fill in gaps in their knowledge.</w:t>
      </w:r>
      <w:r>
        <w:t xml:space="preserve"> Imagine picking up a family history and recognising many of the names and places. It would be fascinating.</w:t>
      </w:r>
    </w:p>
    <w:p w:rsidR="003356D0" w:rsidRDefault="003356D0" w:rsidP="005D472D">
      <w:pPr>
        <w:spacing w:line="240" w:lineRule="auto"/>
      </w:pPr>
      <w:r>
        <w:t>However, in today’s passage, I saw some ‘devotional’ truths:</w:t>
      </w:r>
    </w:p>
    <w:p w:rsidR="003356D0" w:rsidRDefault="003356D0" w:rsidP="005D472D">
      <w:pPr>
        <w:spacing w:line="240" w:lineRule="auto"/>
      </w:pPr>
      <w:r w:rsidRPr="003356D0">
        <w:rPr>
          <w:u w:val="single"/>
        </w:rPr>
        <w:t>Growing the church</w:t>
      </w:r>
      <w:r>
        <w:rPr>
          <w:u w:val="single"/>
        </w:rPr>
        <w:t xml:space="preserve"> (27):</w:t>
      </w:r>
      <w:r>
        <w:t xml:space="preserve"> This is how it is with churches: some are smaller than others; some are larger. A key factor is how many people are ‘having children’. I remember being asked to tell a group of older Christians in Leeds about the progress of our church plant in Boston Spa. This took place many </w:t>
      </w:r>
      <w:r w:rsidR="00800747">
        <w:t>years ago, in the</w:t>
      </w:r>
      <w:r w:rsidR="00FF6196">
        <w:t xml:space="preserve"> early</w:t>
      </w:r>
      <w:r>
        <w:t xml:space="preserve"> days. One of the </w:t>
      </w:r>
      <w:r w:rsidR="00800747">
        <w:t>men,</w:t>
      </w:r>
      <w:r w:rsidR="00FF6196">
        <w:t xml:space="preserve"> who</w:t>
      </w:r>
      <w:r>
        <w:t xml:space="preserve"> I knew well, an extrovert character who regularly brought people to Christ, said to me, ‘What you need over there </w:t>
      </w:r>
      <w:r w:rsidR="00800747">
        <w:t>are soul winners</w:t>
      </w:r>
      <w:r>
        <w:t>!’ I could not disagree. Pray that it may be you who fills the role and don’t anticipate the job being given to someone else</w:t>
      </w:r>
      <w:r w:rsidR="00FF6196">
        <w:t xml:space="preserve">. Let’s give ourselves to prayer until </w:t>
      </w:r>
      <w:r w:rsidR="00FF6196" w:rsidRPr="00FF6196">
        <w:rPr>
          <w:i/>
        </w:rPr>
        <w:t>we</w:t>
      </w:r>
      <w:r w:rsidR="00FF6196">
        <w:t xml:space="preserve"> become fruitful. Pray with me now, ‘Lord Jesus, help me to bring at least one person to faith in you this year.’ Ask that you may be an ‘Andrew’ bringing a ‘Peter’ (John 1:40-42).</w:t>
      </w:r>
    </w:p>
    <w:p w:rsidR="00FF6196" w:rsidRPr="00105A2E" w:rsidRDefault="00FF6196" w:rsidP="005D472D">
      <w:pPr>
        <w:spacing w:line="240" w:lineRule="auto"/>
      </w:pPr>
      <w:r>
        <w:rPr>
          <w:u w:val="single"/>
        </w:rPr>
        <w:t>Leading the church (38):</w:t>
      </w:r>
      <w:r>
        <w:t xml:space="preserve"> There is a definite link between leadership and growth. If a church receives godly leadership it will grow spiritually. This will almost certainly translate, at some point, into numerical growth. </w:t>
      </w:r>
      <w:r w:rsidR="00757082">
        <w:t>(However, you can have small churches that are very well led. So we shouldn’t be too quick to make superficial judgments.)</w:t>
      </w:r>
      <w:r w:rsidR="00105A2E">
        <w:t xml:space="preserve"> The kind of leadership I have in mind concentrates on the apostolic priorities of </w:t>
      </w:r>
      <w:r w:rsidR="00105A2E">
        <w:rPr>
          <w:b/>
          <w:i/>
        </w:rPr>
        <w:t>prayer and the ministry of the word (Acts 6:4)</w:t>
      </w:r>
      <w:r w:rsidR="00105A2E">
        <w:t>. This brings me on to the next thought.</w:t>
      </w:r>
    </w:p>
    <w:p w:rsidR="00757082" w:rsidRDefault="00757082" w:rsidP="005D472D">
      <w:pPr>
        <w:spacing w:line="240" w:lineRule="auto"/>
      </w:pPr>
      <w:r>
        <w:rPr>
          <w:u w:val="single"/>
        </w:rPr>
        <w:t>Pasturing the church (39b, 40, 41b):</w:t>
      </w:r>
      <w:r w:rsidR="00105A2E">
        <w:t xml:space="preserve"> Someone </w:t>
      </w:r>
      <w:r w:rsidR="00800747">
        <w:t>said that</w:t>
      </w:r>
      <w:r>
        <w:t xml:space="preserve"> the essence of pastoring is ‘pasturing.’ It is leading the flock of Christ to rich pasture land.</w:t>
      </w:r>
      <w:r w:rsidR="00105A2E">
        <w:t xml:space="preserve"> </w:t>
      </w:r>
    </w:p>
    <w:p w:rsidR="00757082" w:rsidRDefault="00757082" w:rsidP="005D472D">
      <w:pPr>
        <w:spacing w:line="240" w:lineRule="auto"/>
      </w:pPr>
      <w:r>
        <w:t>The ‘Reveal’ survey of over a 1,000 churches in the U.S.A. showed that the ‘best practice’ churches, i.e. those with the highest indicators of</w:t>
      </w:r>
      <w:r w:rsidR="00105A2E">
        <w:t xml:space="preserve"> spiritual health and growth, a</w:t>
      </w:r>
      <w:r>
        <w:t>re Bible centred churches. They ‘embed’ the Bible in everything. It is taught from the pulpit. It is used, for example in counselling, and in decision making amongst the leaders. The key question asked is always, ‘What does the Bible say about this?’</w:t>
      </w:r>
      <w:r w:rsidR="00105A2E">
        <w:t xml:space="preserve"> They also encourage their members to reflect daily on Scripture and its meaning for their lives. They believe spiritual growth will take place not only on a Sunday, but through the week as Christians engage with the Bible personally.</w:t>
      </w:r>
    </w:p>
    <w:p w:rsidR="00105A2E" w:rsidRDefault="00105A2E" w:rsidP="005D472D">
      <w:pPr>
        <w:spacing w:line="240" w:lineRule="auto"/>
      </w:pPr>
      <w:r>
        <w:t>One pastor said that they concentrated on spiritual health and numerical growth came eventually. He</w:t>
      </w:r>
      <w:r w:rsidR="00800747">
        <w:t xml:space="preserve"> commented that it’s the longer</w:t>
      </w:r>
      <w:bookmarkStart w:id="0" w:name="_GoBack"/>
      <w:bookmarkEnd w:id="0"/>
      <w:r>
        <w:t xml:space="preserve"> route, </w:t>
      </w:r>
      <w:r w:rsidR="00793D4E">
        <w:t>but it was a decision they took (and clearly did not regret.)</w:t>
      </w:r>
    </w:p>
    <w:p w:rsidR="00793D4E" w:rsidRPr="00793D4E" w:rsidRDefault="00793D4E" w:rsidP="005D472D">
      <w:pPr>
        <w:spacing w:line="240" w:lineRule="auto"/>
        <w:rPr>
          <w:i/>
        </w:rPr>
      </w:pPr>
      <w:r>
        <w:rPr>
          <w:b/>
          <w:i/>
        </w:rPr>
        <w:t xml:space="preserve">Prayer: </w:t>
      </w:r>
      <w:r>
        <w:rPr>
          <w:i/>
        </w:rPr>
        <w:t>As I read your Word each day Lord, please speak to me and help me to change to become all you want me to be. Let your Book be embedded in me, so that I am increasingly becoming a ‘living Bible.’</w:t>
      </w:r>
    </w:p>
    <w:sectPr w:rsidR="00793D4E" w:rsidRPr="00793D4E" w:rsidSect="00E77AA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263F0A"/>
    <w:multiLevelType w:val="hybridMultilevel"/>
    <w:tmpl w:val="8E2838CA"/>
    <w:lvl w:ilvl="0" w:tplc="A4A02C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356D0"/>
    <w:rsid w:val="00105A2E"/>
    <w:rsid w:val="003356D0"/>
    <w:rsid w:val="005D472D"/>
    <w:rsid w:val="00757082"/>
    <w:rsid w:val="00793D4E"/>
    <w:rsid w:val="00800747"/>
    <w:rsid w:val="00CB265D"/>
    <w:rsid w:val="00E77AA0"/>
    <w:rsid w:val="00FF619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7A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56D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56D0"/>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457</Words>
  <Characters>2607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2013-01-30T11:18:00Z</dcterms:created>
  <dcterms:modified xsi:type="dcterms:W3CDTF">2013-02-06T08:33:00Z</dcterms:modified>
</cp:coreProperties>
</file>