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CD6" w:rsidRDefault="00A44B9F">
      <w:pPr>
        <w:rPr>
          <w:b/>
          <w:u w:val="single"/>
        </w:rPr>
      </w:pPr>
      <w:r>
        <w:rPr>
          <w:b/>
          <w:u w:val="single"/>
        </w:rPr>
        <w:t>Daily Bible thoughts 277: Tuesday 22</w:t>
      </w:r>
      <w:r w:rsidRPr="00A44B9F">
        <w:rPr>
          <w:b/>
          <w:u w:val="single"/>
          <w:vertAlign w:val="superscript"/>
        </w:rPr>
        <w:t>nd</w:t>
      </w:r>
      <w:r>
        <w:rPr>
          <w:b/>
          <w:u w:val="single"/>
        </w:rPr>
        <w:t xml:space="preserve"> January 2013: Romans 9:19-29</w:t>
      </w:r>
    </w:p>
    <w:p w:rsidR="00C7347F" w:rsidRPr="00C7347F" w:rsidRDefault="00C7347F">
      <w:r>
        <w:t xml:space="preserve">God doesn’t owe anyone any explanations. He may graciously give them, </w:t>
      </w:r>
      <w:r w:rsidR="0004214C">
        <w:t>but He is never obliged to</w:t>
      </w:r>
      <w:r>
        <w:t>.</w:t>
      </w:r>
    </w:p>
    <w:p w:rsidR="00A44B9F" w:rsidRDefault="00A44B9F">
      <w:r>
        <w:t xml:space="preserve">When I was in junior school we had a lovely teacher who, if a child was proving too inquisitive about matters that were of no concern to him or her, would declare: ‘It’s </w:t>
      </w:r>
      <w:proofErr w:type="gramStart"/>
      <w:r>
        <w:t>a</w:t>
      </w:r>
      <w:proofErr w:type="gramEnd"/>
      <w:r>
        <w:t xml:space="preserve"> ‘M.Y.O.B.’ You will no doubt realise that the letters stand for ‘Mind your own business!’ In John 21 you read about Jesus sharing with Peter how </w:t>
      </w:r>
      <w:r w:rsidR="002162A5">
        <w:t>t</w:t>
      </w:r>
      <w:r>
        <w:t>he</w:t>
      </w:r>
      <w:r w:rsidR="002162A5">
        <w:t xml:space="preserve"> disciple</w:t>
      </w:r>
      <w:r>
        <w:t xml:space="preserve"> would ultimately die (18, 19). Turning </w:t>
      </w:r>
      <w:r w:rsidR="0004214C">
        <w:t>a</w:t>
      </w:r>
      <w:r>
        <w:t>round, Pet</w:t>
      </w:r>
      <w:r w:rsidR="002162A5">
        <w:t>er saw John behind them, and</w:t>
      </w:r>
      <w:r>
        <w:t xml:space="preserve"> wanted to know what would happen to him. What would the Master have to say about the beloved disciple’s destiny? (21) Effectively Jesus replied, ‘It’s </w:t>
      </w:r>
      <w:proofErr w:type="gramStart"/>
      <w:r>
        <w:t>a</w:t>
      </w:r>
      <w:proofErr w:type="gramEnd"/>
      <w:r>
        <w:t xml:space="preserve"> M.Y.O.B.’ (22). We are dealing with one of the most difficult passages in the New Testament</w:t>
      </w:r>
      <w:r w:rsidR="0004214C">
        <w:t xml:space="preserve"> here in Romans 9</w:t>
      </w:r>
      <w:r>
        <w:t>. There</w:t>
      </w:r>
      <w:r w:rsidR="0004214C">
        <w:t xml:space="preserve"> are some mysterious truths</w:t>
      </w:r>
      <w:r>
        <w:t xml:space="preserve"> that </w:t>
      </w:r>
      <w:r w:rsidR="00C7347F">
        <w:t xml:space="preserve">are hard to grasp, even for the most eminent and erudite scholars. We need to humbly recognise that we are </w:t>
      </w:r>
      <w:r w:rsidR="00C7347F">
        <w:rPr>
          <w:b/>
          <w:i/>
        </w:rPr>
        <w:t xml:space="preserve">clay </w:t>
      </w:r>
      <w:r w:rsidR="00C7347F">
        <w:t xml:space="preserve">in the hands of </w:t>
      </w:r>
      <w:r w:rsidR="00C7347F">
        <w:rPr>
          <w:b/>
          <w:i/>
        </w:rPr>
        <w:t xml:space="preserve">the potter </w:t>
      </w:r>
      <w:r w:rsidR="00C7347F">
        <w:t xml:space="preserve">and we have no right to </w:t>
      </w:r>
      <w:r w:rsidR="00C7347F">
        <w:rPr>
          <w:b/>
          <w:i/>
        </w:rPr>
        <w:t>talk back to God</w:t>
      </w:r>
      <w:r w:rsidR="00C7347F">
        <w:t xml:space="preserve"> (20, 21). He knows what He is doing with nations (Jer.18:1-12) and with individuals. He will always do what is just and right and He doesn’t owe us any explanations for </w:t>
      </w:r>
      <w:r w:rsidR="002162A5">
        <w:t>anything.</w:t>
      </w:r>
    </w:p>
    <w:p w:rsidR="00C7347F" w:rsidRDefault="00C7347F">
      <w:r>
        <w:rPr>
          <w:b/>
          <w:i/>
        </w:rPr>
        <w:t xml:space="preserve">Do you for one moment suppose any of us knows enough to call God into question? Clay doesn’t talk back to the fingers that </w:t>
      </w:r>
      <w:proofErr w:type="spellStart"/>
      <w:r>
        <w:rPr>
          <w:b/>
          <w:i/>
        </w:rPr>
        <w:t>mold</w:t>
      </w:r>
      <w:proofErr w:type="spellEnd"/>
      <w:r>
        <w:rPr>
          <w:b/>
          <w:i/>
        </w:rPr>
        <w:t xml:space="preserve"> it, Saying, ‘’Why did you shape me like this?’’ Isn’t it obvious that a potter has a perfect right to shape one lump of clay into a vase for holding flowers and another into a pot for cooking beans? </w:t>
      </w:r>
      <w:proofErr w:type="gramStart"/>
      <w:r>
        <w:rPr>
          <w:b/>
          <w:i/>
        </w:rPr>
        <w:t>The Message</w:t>
      </w:r>
      <w:r>
        <w:t>.</w:t>
      </w:r>
      <w:proofErr w:type="gramEnd"/>
    </w:p>
    <w:p w:rsidR="00C7347F" w:rsidRDefault="00C7347F">
      <w:r>
        <w:t>We are certainly not to blame God for our sin.</w:t>
      </w:r>
    </w:p>
    <w:p w:rsidR="00D90F9D" w:rsidRDefault="00D90F9D">
      <w:r>
        <w:t xml:space="preserve">Disobedient people, like Pharaoh, and those who refuse to believe on Christ are </w:t>
      </w:r>
      <w:r>
        <w:rPr>
          <w:b/>
          <w:i/>
        </w:rPr>
        <w:t>objects of wrath (22)</w:t>
      </w:r>
      <w:r>
        <w:t>. (See Eph.2:3b). God is very patient with such, giving them much time to repent (2 Peter 3:8, 9). But in the end He will judge all those who will not turn from their sin. We Jews and Gentiles, called into the church</w:t>
      </w:r>
      <w:r w:rsidR="0004214C">
        <w:t>,</w:t>
      </w:r>
      <w:r>
        <w:t xml:space="preserve"> see the glory of God in these dealings (23, 24).</w:t>
      </w:r>
    </w:p>
    <w:p w:rsidR="00D90F9D" w:rsidRDefault="00D90F9D">
      <w:pPr>
        <w:rPr>
          <w:b/>
        </w:rPr>
      </w:pPr>
      <w:r>
        <w:t xml:space="preserve">In verses from Hosea, Paul writes about the calling of Gentiles into the church (25, 26; and see Hos.2:23; 1 Peter 2:10; Hosea 1:10; Rom.9:6). </w:t>
      </w:r>
      <w:r>
        <w:rPr>
          <w:b/>
          <w:i/>
        </w:rPr>
        <w:t>I’ll call nobodies and make them somebodies. The Message</w:t>
      </w:r>
      <w:r>
        <w:rPr>
          <w:b/>
        </w:rPr>
        <w:t>.</w:t>
      </w:r>
    </w:p>
    <w:p w:rsidR="00797ED7" w:rsidRDefault="00797ED7">
      <w:r>
        <w:t>However, the quotes from Isaiah in (27 -29) seem to indicate that a r</w:t>
      </w:r>
      <w:r w:rsidR="0004214C">
        <w:t xml:space="preserve">elatively small number of Jews </w:t>
      </w:r>
      <w:r w:rsidR="0004214C">
        <w:rPr>
          <w:b/>
          <w:i/>
        </w:rPr>
        <w:t>(</w:t>
      </w:r>
      <w:r>
        <w:t xml:space="preserve">a </w:t>
      </w:r>
      <w:r w:rsidR="0004214C">
        <w:rPr>
          <w:b/>
          <w:i/>
        </w:rPr>
        <w:t>remnant)</w:t>
      </w:r>
      <w:r w:rsidR="002162A5">
        <w:t xml:space="preserve"> will be saved. Nevertheless</w:t>
      </w:r>
      <w:r>
        <w:t>, there is yet to be a major turning to God among the Jewish people, as we will soon see.</w:t>
      </w:r>
    </w:p>
    <w:p w:rsidR="00797ED7" w:rsidRPr="00797ED7" w:rsidRDefault="00797ED7">
      <w:pPr>
        <w:rPr>
          <w:i/>
        </w:rPr>
      </w:pPr>
      <w:r>
        <w:rPr>
          <w:b/>
          <w:i/>
        </w:rPr>
        <w:t xml:space="preserve">Prayer: </w:t>
      </w:r>
      <w:r>
        <w:rPr>
          <w:i/>
        </w:rPr>
        <w:t>Thank you Lord that I don’t have to be able to dot every theological ‘</w:t>
      </w:r>
      <w:proofErr w:type="spellStart"/>
      <w:r w:rsidR="00DA140D">
        <w:rPr>
          <w:i/>
        </w:rPr>
        <w:t>i</w:t>
      </w:r>
      <w:proofErr w:type="spellEnd"/>
      <w:r>
        <w:rPr>
          <w:i/>
        </w:rPr>
        <w:t xml:space="preserve">’ or cross </w:t>
      </w:r>
      <w:proofErr w:type="gramStart"/>
      <w:r w:rsidR="0004214C">
        <w:rPr>
          <w:i/>
        </w:rPr>
        <w:t>every</w:t>
      </w:r>
      <w:r w:rsidR="00DA140D">
        <w:rPr>
          <w:i/>
        </w:rPr>
        <w:t xml:space="preserve"> </w:t>
      </w:r>
      <w:r w:rsidR="0004214C">
        <w:rPr>
          <w:i/>
        </w:rPr>
        <w:t>‘t</w:t>
      </w:r>
      <w:bookmarkStart w:id="0" w:name="_GoBack"/>
      <w:bookmarkEnd w:id="0"/>
      <w:r w:rsidR="0004214C">
        <w:rPr>
          <w:i/>
        </w:rPr>
        <w:t>’</w:t>
      </w:r>
      <w:proofErr w:type="gramEnd"/>
      <w:r>
        <w:rPr>
          <w:i/>
        </w:rPr>
        <w:t xml:space="preserve"> to worship you. I thank you from my heart for the many things you do make clear. One day, by your grace and mercy, I will see you, and that will be the answer to every question.</w:t>
      </w:r>
    </w:p>
    <w:p w:rsidR="00C7347F" w:rsidRPr="00C7347F" w:rsidRDefault="00C7347F"/>
    <w:sectPr w:rsidR="00C7347F" w:rsidRPr="00C7347F" w:rsidSect="00761A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44B9F"/>
    <w:rsid w:val="0004214C"/>
    <w:rsid w:val="00136CD6"/>
    <w:rsid w:val="002162A5"/>
    <w:rsid w:val="00761A20"/>
    <w:rsid w:val="00797ED7"/>
    <w:rsid w:val="00A44B9F"/>
    <w:rsid w:val="00C7347F"/>
    <w:rsid w:val="00D90F9D"/>
    <w:rsid w:val="00DA1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A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June Warner</cp:lastModifiedBy>
  <cp:revision>5</cp:revision>
  <dcterms:created xsi:type="dcterms:W3CDTF">2013-01-17T11:23:00Z</dcterms:created>
  <dcterms:modified xsi:type="dcterms:W3CDTF">2013-01-22T08:59:00Z</dcterms:modified>
</cp:coreProperties>
</file>