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3241A" w:rsidRDefault="003967A7" w:rsidP="009258F7">
      <w:pPr>
        <w:spacing w:line="240" w:lineRule="auto"/>
        <w:rPr>
          <w:b/>
          <w:u w:val="single"/>
        </w:rPr>
      </w:pPr>
      <w:r>
        <w:rPr>
          <w:b/>
          <w:u w:val="single"/>
        </w:rPr>
        <w:t>Daily Bible thoughts 238: Wednesday 28</w:t>
      </w:r>
      <w:r w:rsidRPr="003967A7">
        <w:rPr>
          <w:b/>
          <w:u w:val="single"/>
          <w:vertAlign w:val="superscript"/>
        </w:rPr>
        <w:t>th</w:t>
      </w:r>
      <w:r>
        <w:rPr>
          <w:b/>
          <w:u w:val="single"/>
        </w:rPr>
        <w:t xml:space="preserve"> November 2012: Hosea 3</w:t>
      </w:r>
    </w:p>
    <w:p w:rsidR="003967A7" w:rsidRPr="00FE6252" w:rsidRDefault="003967A7" w:rsidP="009258F7">
      <w:pPr>
        <w:spacing w:line="240" w:lineRule="auto"/>
      </w:pPr>
      <w:r>
        <w:t xml:space="preserve">The first verse here could be the theme text for the entire book. If someone should ask, ‘What is Hosea all about?’ here it is in a nutshell. Not surprisingly, ‘The Message’ paints it in vivid colours: </w:t>
      </w:r>
      <w:r>
        <w:rPr>
          <w:b/>
          <w:i/>
        </w:rPr>
        <w:t>Then GOD ordered me, ‘’Start all over: Love your wife again, your wife who’s in bed with her latest boyfriend, your cheating wife. Love her the way I, GOD, love the Israelite people, even as they flirt and party with every god that takes their fancy.’’</w:t>
      </w:r>
      <w:r w:rsidR="00FE6252">
        <w:t xml:space="preserve"> The word </w:t>
      </w:r>
      <w:r w:rsidR="00FE6252">
        <w:rPr>
          <w:b/>
          <w:i/>
        </w:rPr>
        <w:t xml:space="preserve">though </w:t>
      </w:r>
      <w:r w:rsidR="00FE6252">
        <w:t>in (1) in the N.I.V. unveils something of the difficulty for this fine man.</w:t>
      </w:r>
      <w:r w:rsidR="00CE413D">
        <w:t xml:space="preserve"> Our calling is to love others not as we think they deserve, but as the Lord has loved us, graciously.</w:t>
      </w:r>
    </w:p>
    <w:p w:rsidR="003967A7" w:rsidRDefault="001402FC" w:rsidP="009258F7">
      <w:pPr>
        <w:spacing w:line="240" w:lineRule="auto"/>
      </w:pPr>
      <w:r>
        <w:t xml:space="preserve">After being told to love Gomer, we do not read anything about Hosea’s feelings. I’m not trying to say he didn’t have any, but I just want to make the point that love in the Bible is primarily a doing word. The very next thing we read about the prophet concerns a costly and sacrificial action. He did indeed </w:t>
      </w:r>
      <w:r>
        <w:rPr>
          <w:b/>
          <w:i/>
        </w:rPr>
        <w:t xml:space="preserve">show </w:t>
      </w:r>
      <w:r>
        <w:t>his love to his wife again (1). He demonstrated his own love for her as God did for us in Christ, while she was yet sinning (Rom.5:8). ‘God wore his heart on a cross’, I once heard a preacher say.</w:t>
      </w:r>
      <w:r w:rsidR="00CE413D">
        <w:t xml:space="preserve"> Tom Hale points out that God has created us not simply to rule over us, but also to have fellowship with us, to love as a husband loves his wife. The greatest pain of all is to be rejected by the one you love. Sin not only breaks God’s law, it breaks His heart. Jesus showed this on the cross.</w:t>
      </w:r>
    </w:p>
    <w:p w:rsidR="001402FC" w:rsidRDefault="001402FC" w:rsidP="009258F7">
      <w:pPr>
        <w:spacing w:line="240" w:lineRule="auto"/>
      </w:pPr>
      <w:r>
        <w:t>This story shows that the love in the heart of God is redemptive: willing to a pay a price for the ransom of slaves.</w:t>
      </w:r>
      <w:r w:rsidR="00CE413D">
        <w:t xml:space="preserve"> Gomer had evidently got so low that she had sold herself into slavery.</w:t>
      </w:r>
      <w:r>
        <w:t xml:space="preserve"> Years later, Jesus was to come to the world and b</w:t>
      </w:r>
      <w:r w:rsidR="00CE413D">
        <w:t>e the supreme expression of God’s redeeming love</w:t>
      </w:r>
      <w:r>
        <w:t xml:space="preserve"> (Mark 10:45) </w:t>
      </w:r>
      <w:r w:rsidR="00FE6252">
        <w:rPr>
          <w:b/>
          <w:i/>
        </w:rPr>
        <w:t>I did it. I paid good money to get her back. It cost me the price of a slave. Then I told her, ‘’From now on you’re living with me. No more whoring, no more sleeping around. You’re living with me and I’m living with you.’</w:t>
      </w:r>
      <w:r w:rsidR="00CE413D">
        <w:rPr>
          <w:b/>
          <w:i/>
        </w:rPr>
        <w:t xml:space="preserve"> (3) The </w:t>
      </w:r>
      <w:r w:rsidR="00321B76">
        <w:rPr>
          <w:b/>
          <w:i/>
        </w:rPr>
        <w:t>Message</w:t>
      </w:r>
      <w:r w:rsidR="00321B76">
        <w:t>.</w:t>
      </w:r>
      <w:r w:rsidR="00321B76">
        <w:rPr>
          <w:b/>
          <w:i/>
        </w:rPr>
        <w:t xml:space="preserve"> </w:t>
      </w:r>
      <w:r w:rsidR="00321B76">
        <w:t>A</w:t>
      </w:r>
      <w:r w:rsidR="00FE6252">
        <w:t xml:space="preserve"> restored relationship with God entails a stupendous price paid by Him in the first place. That is of the utmost importance, but it doesn’t in itself rescue us from sin’s slavery. We must also repent and make a clean break with sin.</w:t>
      </w:r>
    </w:p>
    <w:p w:rsidR="00FE6252" w:rsidRDefault="00FE6252" w:rsidP="009258F7">
      <w:pPr>
        <w:spacing w:line="240" w:lineRule="auto"/>
      </w:pPr>
      <w:r>
        <w:rPr>
          <w:b/>
          <w:i/>
        </w:rPr>
        <w:t xml:space="preserve">Afterwards (5) </w:t>
      </w:r>
      <w:r>
        <w:t>is a key word in this short chapter. The Israelites are going to return to their Heavenly Bridegroom, but it will come after a time of severe discipline and chastening in exile (4, 5). God has had to pay the ultimate price (there is none greater) for our restoration to Him. But we may have to pay a high price ourselves before we are willing to turn. Our love of false gods is incredibly strong, and we will not, for the most part, give up our ‘lovers’ without a struggle.</w:t>
      </w:r>
      <w:r w:rsidR="00572CA4">
        <w:t xml:space="preserve"> (There is here a promise of a great turning to God by the Israelites </w:t>
      </w:r>
      <w:r w:rsidR="00572CA4">
        <w:rPr>
          <w:b/>
          <w:i/>
        </w:rPr>
        <w:t>in the last days</w:t>
      </w:r>
      <w:r w:rsidR="00572CA4">
        <w:t>. See Romans 9-11). Writing in the early 20</w:t>
      </w:r>
      <w:r w:rsidR="00572CA4" w:rsidRPr="00572CA4">
        <w:rPr>
          <w:vertAlign w:val="superscript"/>
        </w:rPr>
        <w:t>th</w:t>
      </w:r>
      <w:r w:rsidR="00572CA4">
        <w:t xml:space="preserve"> century, F.B. Meyer penned these words: </w:t>
      </w:r>
      <w:r w:rsidR="00572CA4">
        <w:rPr>
          <w:i/>
        </w:rPr>
        <w:t>The people in their wandering and rebellion had been unfaithful to the marriage vow plighted at Sinai. They had gone after many lovers; but God’s redeeming love would not let them go. That love still follows them; and though they have been for so many centuries without king, prince, sacrifice, or temple, they shall doubtless return to God. And is not this marvellous Zionist movement one step towards the ultimate recognition and reunion? Great verses through the Bible, p.339</w:t>
      </w:r>
      <w:r w:rsidR="00572CA4">
        <w:t>.</w:t>
      </w:r>
    </w:p>
    <w:p w:rsidR="00CE413D" w:rsidRDefault="00CE413D" w:rsidP="009258F7">
      <w:pPr>
        <w:spacing w:line="240" w:lineRule="auto"/>
      </w:pPr>
      <w:r>
        <w:t>Remember, no matter how low you may sink, God loves you and wants to lift you up to Himself.</w:t>
      </w:r>
    </w:p>
    <w:p w:rsidR="00CE413D" w:rsidRPr="00CE413D" w:rsidRDefault="00CE413D" w:rsidP="009258F7">
      <w:pPr>
        <w:spacing w:line="240" w:lineRule="auto"/>
        <w:rPr>
          <w:i/>
        </w:rPr>
      </w:pPr>
      <w:r>
        <w:rPr>
          <w:b/>
          <w:i/>
        </w:rPr>
        <w:t xml:space="preserve">Prayer: </w:t>
      </w:r>
      <w:r>
        <w:rPr>
          <w:i/>
        </w:rPr>
        <w:t>O love that will not let me go, I rest my weary soul on you. I marvel at your persevering kindness towards such a wandering heart as mine. Thank you for offering another chance. Help me to take it.</w:t>
      </w:r>
    </w:p>
    <w:sectPr w:rsidR="00CE413D" w:rsidRPr="00CE413D" w:rsidSect="0063241A">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3967A7"/>
    <w:rsid w:val="00041EC7"/>
    <w:rsid w:val="001402FC"/>
    <w:rsid w:val="00321B76"/>
    <w:rsid w:val="003967A7"/>
    <w:rsid w:val="004649D9"/>
    <w:rsid w:val="00572CA4"/>
    <w:rsid w:val="0063241A"/>
    <w:rsid w:val="009258F7"/>
    <w:rsid w:val="00CE413D"/>
    <w:rsid w:val="00FE6252"/>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3241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56</TotalTime>
  <Pages>1</Pages>
  <Words>556</Words>
  <Characters>3172</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 Thompson</dc:creator>
  <cp:lastModifiedBy>June Warner</cp:lastModifiedBy>
  <cp:revision>5</cp:revision>
  <dcterms:created xsi:type="dcterms:W3CDTF">2012-11-15T08:02:00Z</dcterms:created>
  <dcterms:modified xsi:type="dcterms:W3CDTF">2012-11-28T08:42:00Z</dcterms:modified>
</cp:coreProperties>
</file>