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965" w:rsidRDefault="00882081" w:rsidP="003C6DB5">
      <w:pPr>
        <w:spacing w:line="240" w:lineRule="auto"/>
        <w:rPr>
          <w:b/>
          <w:u w:val="single"/>
        </w:rPr>
      </w:pPr>
      <w:r w:rsidRPr="00882081">
        <w:rPr>
          <w:b/>
          <w:u w:val="single"/>
        </w:rPr>
        <w:t>Daily Bible thoughts 207: Tuesday 16</w:t>
      </w:r>
      <w:r w:rsidRPr="00882081">
        <w:rPr>
          <w:b/>
          <w:u w:val="single"/>
          <w:vertAlign w:val="superscript"/>
        </w:rPr>
        <w:t>th</w:t>
      </w:r>
      <w:r w:rsidRPr="00882081">
        <w:rPr>
          <w:b/>
          <w:u w:val="single"/>
        </w:rPr>
        <w:t xml:space="preserve"> October</w:t>
      </w:r>
      <w:r>
        <w:rPr>
          <w:b/>
          <w:u w:val="single"/>
        </w:rPr>
        <w:t xml:space="preserve"> 2012: Psalm 84:8-12</w:t>
      </w:r>
    </w:p>
    <w:p w:rsidR="00882081" w:rsidRDefault="00882081" w:rsidP="003C6DB5">
      <w:pPr>
        <w:spacing w:line="240" w:lineRule="auto"/>
      </w:pPr>
      <w:r>
        <w:t xml:space="preserve">There is a lot about prayer in this </w:t>
      </w:r>
      <w:r w:rsidR="0065660F">
        <w:t>section. The psalmist’s</w:t>
      </w:r>
      <w:r>
        <w:t xml:space="preserve"> prayer is an expression of faith</w:t>
      </w:r>
      <w:r w:rsidR="0065660F">
        <w:t>,</w:t>
      </w:r>
      <w:r>
        <w:t xml:space="preserve"> and he knows it is a blessed thing to live with a p</w:t>
      </w:r>
      <w:r w:rsidR="00E35D5A">
        <w:t>ractical confidence in God (12);</w:t>
      </w:r>
      <w:r w:rsidR="0065660F">
        <w:t xml:space="preserve"> to</w:t>
      </w:r>
      <w:r w:rsidR="00E35D5A">
        <w:t xml:space="preserve"> implicit</w:t>
      </w:r>
      <w:r w:rsidR="0065660F">
        <w:t>ly</w:t>
      </w:r>
      <w:r>
        <w:t xml:space="preserve"> </w:t>
      </w:r>
      <w:r w:rsidR="0065660F">
        <w:t>trust</w:t>
      </w:r>
      <w:r>
        <w:t xml:space="preserve"> Him </w:t>
      </w:r>
      <w:r>
        <w:rPr>
          <w:i/>
        </w:rPr>
        <w:t xml:space="preserve">in </w:t>
      </w:r>
      <w:r>
        <w:t xml:space="preserve">and </w:t>
      </w:r>
      <w:r>
        <w:rPr>
          <w:i/>
        </w:rPr>
        <w:t xml:space="preserve">for </w:t>
      </w:r>
      <w:r>
        <w:t>everything.</w:t>
      </w:r>
    </w:p>
    <w:p w:rsidR="00882081" w:rsidRPr="0065660F" w:rsidRDefault="00882081" w:rsidP="003C6DB5">
      <w:pPr>
        <w:spacing w:line="240" w:lineRule="auto"/>
      </w:pPr>
      <w:r>
        <w:t xml:space="preserve"> In the first instance, see that the psalmist knows </w:t>
      </w:r>
      <w:r w:rsidRPr="006C4B0C">
        <w:rPr>
          <w:i/>
        </w:rPr>
        <w:t>who</w:t>
      </w:r>
      <w:r>
        <w:t xml:space="preserve"> he is praying to: a.) The great God: </w:t>
      </w:r>
      <w:r>
        <w:rPr>
          <w:b/>
          <w:i/>
        </w:rPr>
        <w:t>O LORD God Almighty (8a)</w:t>
      </w:r>
      <w:r>
        <w:t xml:space="preserve">; </w:t>
      </w:r>
      <w:r>
        <w:rPr>
          <w:b/>
          <w:i/>
        </w:rPr>
        <w:t>O LORD Almighty (12a</w:t>
      </w:r>
      <w:r w:rsidR="006C4B0C">
        <w:t xml:space="preserve"> His power knows no limits</w:t>
      </w:r>
      <w:r>
        <w:rPr>
          <w:b/>
          <w:i/>
        </w:rPr>
        <w:t>)</w:t>
      </w:r>
      <w:r w:rsidR="00E35D5A">
        <w:t xml:space="preserve">; b.) The gracious God: </w:t>
      </w:r>
      <w:r w:rsidR="00E35D5A">
        <w:rPr>
          <w:b/>
          <w:i/>
        </w:rPr>
        <w:t>O God of Jacob</w:t>
      </w:r>
      <w:r w:rsidR="00E35D5A">
        <w:t xml:space="preserve">. This is the God who took the initiative to call a man who was as </w:t>
      </w:r>
      <w:r w:rsidR="00A475D3">
        <w:t>twisted as a barley sugar stick! Jacob</w:t>
      </w:r>
      <w:r w:rsidR="00E35D5A">
        <w:t xml:space="preserve"> had so many knots in his character, but one by one the Lord unpicked them and re-formed him</w:t>
      </w:r>
      <w:r w:rsidR="00A475D3">
        <w:t>. He’s the God who will be patient and forgiving with me, and He is committed</w:t>
      </w:r>
      <w:r w:rsidR="003B6769">
        <w:t xml:space="preserve"> to making me like Him</w:t>
      </w:r>
      <w:r w:rsidR="00E35D5A">
        <w:t>; c.) The generous God (11): It is His nature to give extravagantly. What an incentive to pray</w:t>
      </w:r>
      <w:r w:rsidR="006C4B0C">
        <w:t>;</w:t>
      </w:r>
      <w:r w:rsidR="0065660F">
        <w:t xml:space="preserve"> d.) The good God (11a) who is both our provider (</w:t>
      </w:r>
      <w:r w:rsidR="0065660F">
        <w:rPr>
          <w:b/>
          <w:i/>
        </w:rPr>
        <w:t>sun</w:t>
      </w:r>
      <w:r w:rsidR="0065660F">
        <w:t>) and protector (</w:t>
      </w:r>
      <w:r w:rsidR="0065660F">
        <w:rPr>
          <w:b/>
          <w:i/>
        </w:rPr>
        <w:t>shield</w:t>
      </w:r>
      <w:r w:rsidR="0065660F">
        <w:t xml:space="preserve">). When you pray it is good to do so having a heart </w:t>
      </w:r>
      <w:r w:rsidR="00BA608C">
        <w:t>chock</w:t>
      </w:r>
      <w:r w:rsidR="0065660F">
        <w:t>-a-block with sound Biblical theology</w:t>
      </w:r>
      <w:r w:rsidR="006C4B0C">
        <w:t xml:space="preserve">. </w:t>
      </w:r>
      <w:proofErr w:type="gramStart"/>
      <w:r w:rsidR="00BA608C">
        <w:t>Take time to k</w:t>
      </w:r>
      <w:r w:rsidR="006C4B0C">
        <w:t>now (as much as is possible for a human-being</w:t>
      </w:r>
      <w:r w:rsidR="00BA608C">
        <w:t xml:space="preserve"> to be aware</w:t>
      </w:r>
      <w:r w:rsidR="006C4B0C">
        <w:t xml:space="preserve">) </w:t>
      </w:r>
      <w:r w:rsidR="006C4B0C" w:rsidRPr="006C4B0C">
        <w:rPr>
          <w:i/>
        </w:rPr>
        <w:t>who</w:t>
      </w:r>
      <w:r w:rsidR="006C4B0C">
        <w:t xml:space="preserve"> you are talking to.</w:t>
      </w:r>
      <w:proofErr w:type="gramEnd"/>
    </w:p>
    <w:p w:rsidR="00E35D5A" w:rsidRDefault="00E35D5A" w:rsidP="003C6DB5">
      <w:pPr>
        <w:spacing w:line="240" w:lineRule="auto"/>
      </w:pPr>
      <w:r>
        <w:t xml:space="preserve">Then listen to </w:t>
      </w:r>
      <w:r w:rsidRPr="006C4B0C">
        <w:rPr>
          <w:i/>
        </w:rPr>
        <w:t>how</w:t>
      </w:r>
      <w:r>
        <w:t xml:space="preserve"> he prays: a.) With intensity (8): at least, this is what I feel reverberating in these words; b.) With spiritual desire (10): When we looked at the first part of this psalm a few days ago we noted that it is full of passion for </w:t>
      </w:r>
      <w:r w:rsidR="006C4B0C">
        <w:t>God. It exposes to our sight a</w:t>
      </w:r>
      <w:r w:rsidR="00A475D3">
        <w:t xml:space="preserve"> heart earnestly seeking Him</w:t>
      </w:r>
      <w:r>
        <w:t xml:space="preserve">. I really like how </w:t>
      </w:r>
      <w:r>
        <w:rPr>
          <w:b/>
          <w:i/>
        </w:rPr>
        <w:t xml:space="preserve">The Message </w:t>
      </w:r>
      <w:r>
        <w:t xml:space="preserve">expresses this tenth verse: </w:t>
      </w:r>
      <w:r>
        <w:rPr>
          <w:b/>
          <w:i/>
        </w:rPr>
        <w:t>One day spent in your house, this beautiful place of worship</w:t>
      </w:r>
      <w:r w:rsidR="00A475D3">
        <w:rPr>
          <w:b/>
          <w:i/>
        </w:rPr>
        <w:t>, beats thousands spent on Greek island beaches. I’d rather scrub floors in the house of my God than be honoured as a guest in the palace of sin.</w:t>
      </w:r>
      <w:r w:rsidR="00A475D3">
        <w:t xml:space="preserve"> As we have seen, although the psalm breathes longing for the temple, look below the surface and you will see that it goes deeper than that. The insatiable craving is for God Himself; c.) With holiness (11b): He certainly prays with recognition of its importance to prayer. As it says elsewhere in the psalms, if the pray-er cherishes sin in his heart t</w:t>
      </w:r>
      <w:r w:rsidR="003B6769">
        <w:t xml:space="preserve">he Lord will not listen (66:18). It’s been pointed out that </w:t>
      </w:r>
      <w:r w:rsidR="003B6769">
        <w:rPr>
          <w:b/>
          <w:i/>
        </w:rPr>
        <w:t>blameless</w:t>
      </w:r>
      <w:r w:rsidR="003B6769">
        <w:t xml:space="preserve"> does not mean ‘sinless’. If you sin and confess it, God will still consider you blameless (see 1 John 1:9)</w:t>
      </w:r>
      <w:r w:rsidR="006C4B0C">
        <w:t>; d.) With faith (12): he prays as one who expects an answer.</w:t>
      </w:r>
    </w:p>
    <w:p w:rsidR="003B6769" w:rsidRDefault="003B6769" w:rsidP="003C6DB5">
      <w:pPr>
        <w:spacing w:line="240" w:lineRule="auto"/>
      </w:pPr>
      <w:r>
        <w:t xml:space="preserve">Then </w:t>
      </w:r>
      <w:r w:rsidR="006C4B0C">
        <w:t xml:space="preserve">look at </w:t>
      </w:r>
      <w:r w:rsidRPr="006C4B0C">
        <w:rPr>
          <w:i/>
        </w:rPr>
        <w:t>who he is praying for</w:t>
      </w:r>
      <w:r>
        <w:t xml:space="preserve">: the king (9, see 1 Tim.2:1-7). Verse 10 begins with the word </w:t>
      </w:r>
      <w:r>
        <w:rPr>
          <w:b/>
          <w:i/>
        </w:rPr>
        <w:t>For</w:t>
      </w:r>
      <w:r>
        <w:t>, explaining the prayer in verse 9. The continuance of the temple depended (in human terms) on the king and the stability of the kingdom under him</w:t>
      </w:r>
      <w:r w:rsidR="0065660F">
        <w:t>.</w:t>
      </w:r>
      <w:r w:rsidR="006C4B0C">
        <w:t xml:space="preserve"> If the king got</w:t>
      </w:r>
      <w:r w:rsidR="00BA608C">
        <w:t xml:space="preserve"> it</w:t>
      </w:r>
      <w:r w:rsidR="006C4B0C">
        <w:t xml:space="preserve"> wrong there could end up being a ‘Closed’ sign hanging on the temple door. We have seen in ‘Kings’ that how the temple fared was linked to how the king fared morally and spiritually.</w:t>
      </w:r>
      <w:r w:rsidR="0065660F">
        <w:t xml:space="preserve"> If every church ma</w:t>
      </w:r>
      <w:r w:rsidR="006C4B0C">
        <w:t xml:space="preserve">de it a priority to pray, </w:t>
      </w:r>
      <w:r w:rsidR="00BA608C">
        <w:t>in public</w:t>
      </w:r>
      <w:r w:rsidR="0065660F">
        <w:t xml:space="preserve"> worship, for political leaders and rulers etc. would we not see very impressive an</w:t>
      </w:r>
      <w:r w:rsidR="006C4B0C">
        <w:t>d important changes in our land?</w:t>
      </w:r>
      <w:r w:rsidR="0065660F">
        <w:t xml:space="preserve"> It is so easy to forget this. May God forgive us our failings in the past, and help us to rise afresh to embrace this challenge.</w:t>
      </w:r>
    </w:p>
    <w:p w:rsidR="0065660F" w:rsidRPr="0065660F" w:rsidRDefault="0065660F" w:rsidP="003C6DB5">
      <w:pPr>
        <w:spacing w:line="240" w:lineRule="auto"/>
        <w:rPr>
          <w:i/>
        </w:rPr>
      </w:pPr>
      <w:r>
        <w:rPr>
          <w:b/>
          <w:i/>
        </w:rPr>
        <w:t xml:space="preserve">Prayer: </w:t>
      </w:r>
      <w:r>
        <w:rPr>
          <w:i/>
        </w:rPr>
        <w:t>Lord, forgive us our failure to pray for our leaders as regularly and as fervently as we should. We have been their critics more than their intercesors.This is a sin of omission. We confess it to you, asking your forgiveness, and your help to be the people of prayer you are calling us to be.</w:t>
      </w:r>
    </w:p>
    <w:sectPr w:rsidR="0065660F" w:rsidRPr="0065660F" w:rsidSect="001D496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882081"/>
    <w:rsid w:val="001D4965"/>
    <w:rsid w:val="003B6769"/>
    <w:rsid w:val="003C6DB5"/>
    <w:rsid w:val="00492A4A"/>
    <w:rsid w:val="0065660F"/>
    <w:rsid w:val="006C4B0C"/>
    <w:rsid w:val="00882081"/>
    <w:rsid w:val="00A475D3"/>
    <w:rsid w:val="00BA608C"/>
    <w:rsid w:val="00E35D5A"/>
    <w:rsid w:val="00E7547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9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2012-10-08T09:50:00Z</dcterms:created>
  <dcterms:modified xsi:type="dcterms:W3CDTF">2012-10-16T07:34:00Z</dcterms:modified>
</cp:coreProperties>
</file>