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124" w:rsidRDefault="002F2FB1" w:rsidP="005D325E">
      <w:pPr>
        <w:spacing w:line="240" w:lineRule="auto"/>
        <w:rPr>
          <w:b/>
          <w:u w:val="single"/>
        </w:rPr>
      </w:pPr>
      <w:r>
        <w:rPr>
          <w:b/>
          <w:u w:val="single"/>
        </w:rPr>
        <w:t>Daily Bible thoughts 169: Thursday 23</w:t>
      </w:r>
      <w:r w:rsidRPr="002F2FB1">
        <w:rPr>
          <w:b/>
          <w:u w:val="single"/>
          <w:vertAlign w:val="superscript"/>
        </w:rPr>
        <w:t>rd</w:t>
      </w:r>
      <w:r>
        <w:rPr>
          <w:b/>
          <w:u w:val="single"/>
        </w:rPr>
        <w:t xml:space="preserve"> August 2012: 2 Kings 9:30-37</w:t>
      </w:r>
    </w:p>
    <w:p w:rsidR="002F2FB1" w:rsidRDefault="002F2FB1" w:rsidP="005D325E">
      <w:pPr>
        <w:spacing w:line="240" w:lineRule="auto"/>
      </w:pPr>
      <w:r>
        <w:t>Many people struggle with the whole concept of judgment. We have to ad</w:t>
      </w:r>
      <w:r w:rsidR="006E7F8A">
        <w:t>mit that there are aspects of the subject</w:t>
      </w:r>
      <w:r>
        <w:t xml:space="preserve"> that</w:t>
      </w:r>
      <w:r w:rsidR="006E7F8A">
        <w:t xml:space="preserve"> </w:t>
      </w:r>
      <w:r w:rsidR="00801546">
        <w:t>even those</w:t>
      </w:r>
      <w:r>
        <w:t xml:space="preserve"> who profoundly believe in it find difficult. But if you were to try to remove it from the Bible you would disembowel the book. Ultimately, the death of Jesus makes no sense apart from God being a God of justice as well as a God of love. We cannot escape the doctrine of judgment even if we want to. The story of Jezebel shows that sin that is not repented of can lead to a terrible judgment in this world (but don’t forget that she is yet to face the final judgment in the next world. So must we all.)</w:t>
      </w:r>
      <w:r w:rsidR="006C7480">
        <w:t xml:space="preserve"> God’s Word concerning judgment (and everything else!) will come to pass (36/37). There is no hiding place from it.</w:t>
      </w:r>
      <w:r w:rsidR="003C55CA">
        <w:t xml:space="preserve"> (See 1 Kings 21:</w:t>
      </w:r>
      <w:r w:rsidR="00A66C19">
        <w:t>2</w:t>
      </w:r>
      <w:r w:rsidR="003C55CA">
        <w:t>3. Again, though, Jehu’s quoting of the prophecy went beyond the original in detail and brutality. Note too that the deliberate trampling of her dead body by his cha</w:t>
      </w:r>
      <w:r w:rsidR="00801546">
        <w:t>riot team, verse 33, was more than Elijah prophesied</w:t>
      </w:r>
      <w:r w:rsidR="003C55CA">
        <w:t>.)</w:t>
      </w:r>
    </w:p>
    <w:p w:rsidR="002F2FB1" w:rsidRDefault="002F2FB1" w:rsidP="005D325E">
      <w:pPr>
        <w:spacing w:line="240" w:lineRule="auto"/>
      </w:pPr>
      <w:r>
        <w:t>At first I wondered if Jezebel was making a final desperate attempt to seduce her potential assassin (30), but then I came to the conclusion that she just intended to die with dignity as queen. She wasn’t going to give Jehu the satisfaction of seeing her cower before him. She would show him she wasn’t scared of him.</w:t>
      </w:r>
      <w:r w:rsidR="003C55CA">
        <w:t xml:space="preserve"> It’s been said that she faced death with cool detachment and even ironic humour, and that she wished to depart this life in style! However, we know that the more important question is, ‘How will you enter the next life?’</w:t>
      </w:r>
    </w:p>
    <w:p w:rsidR="002F2FB1" w:rsidRDefault="002F2FB1" w:rsidP="005D325E">
      <w:pPr>
        <w:spacing w:line="240" w:lineRule="auto"/>
      </w:pPr>
      <w:r>
        <w:t xml:space="preserve">Notice how she taunted Jehu by calling him </w:t>
      </w:r>
      <w:r>
        <w:rPr>
          <w:b/>
          <w:i/>
        </w:rPr>
        <w:t>Zimri (</w:t>
      </w:r>
      <w:r w:rsidR="006C7480">
        <w:rPr>
          <w:b/>
          <w:i/>
        </w:rPr>
        <w:t>31)</w:t>
      </w:r>
      <w:r w:rsidR="006C7480">
        <w:t>. You may remember that Zimri was another army commander who killed his king, only to die a terrible death seven days later (1 Kings 16:18-20). His name had become synonymous with treachery. Jezeb</w:t>
      </w:r>
      <w:r w:rsidR="00801546">
        <w:t>el showed utter contempt for Jehu</w:t>
      </w:r>
      <w:r w:rsidR="006C7480">
        <w:t xml:space="preserve">. She went down unrepentant, still fluttering her eyelashes. (I remember a commentator on John’s gospel saying that to </w:t>
      </w:r>
      <w:r w:rsidR="006C7480">
        <w:rPr>
          <w:b/>
          <w:i/>
        </w:rPr>
        <w:t xml:space="preserve">die in your sins: Jn.8:24 </w:t>
      </w:r>
      <w:r w:rsidR="006C7480">
        <w:t>is the ultimate tragedy in the Bible. It is die with your sins unforgiven, unatoned for. Oh yes, Christ has died to make atonement, but you have to avail yourself of this most generous provision.</w:t>
      </w:r>
      <w:r w:rsidR="006E7F8A">
        <w:t xml:space="preserve"> It looks like Jezebel died in her sins. Eternity will reveal the truth.</w:t>
      </w:r>
      <w:r w:rsidR="006C7480">
        <w:t>)</w:t>
      </w:r>
    </w:p>
    <w:p w:rsidR="006C7480" w:rsidRDefault="006C7480" w:rsidP="005D325E">
      <w:pPr>
        <w:spacing w:line="240" w:lineRule="auto"/>
      </w:pPr>
      <w:r>
        <w:t xml:space="preserve">It was customary for </w:t>
      </w:r>
      <w:r>
        <w:rPr>
          <w:b/>
          <w:i/>
        </w:rPr>
        <w:t>eunuchs (32)</w:t>
      </w:r>
      <w:r>
        <w:t xml:space="preserve"> to attend female members of the royal family and to be in charge of the royal harem. Presumably they were</w:t>
      </w:r>
      <w:r w:rsidR="003C55CA">
        <w:t xml:space="preserve"> thought to be safe</w:t>
      </w:r>
      <w:r>
        <w:t>: unlikely to make any advances on their charges.</w:t>
      </w:r>
      <w:r w:rsidR="006E7F8A">
        <w:t xml:space="preserve"> They may not have been a sexual threat, but in the end, some of them used their position to despatch Jezebel into the next world.</w:t>
      </w:r>
    </w:p>
    <w:p w:rsidR="003C55CA" w:rsidRDefault="003C55CA" w:rsidP="005D325E">
      <w:pPr>
        <w:spacing w:line="240" w:lineRule="auto"/>
      </w:pPr>
      <w:r>
        <w:t xml:space="preserve">What are we to make of Jehu eating and drinking in the midst of these violent goings-on? (34). Well, at one level he was stamping his authority on the nation. It was a vivid way to say, ‘I’m king now.’ But it also shows </w:t>
      </w:r>
      <w:r w:rsidR="00801546">
        <w:t>callousness</w:t>
      </w:r>
      <w:r>
        <w:t xml:space="preserve"> in his nature. Jehu may have been appointed by God to carry out His judgments, but he was also prepared to go beyond God’s Word</w:t>
      </w:r>
      <w:r w:rsidR="006E7F8A">
        <w:t>. Being God’s man or woman does not give you any immunity if you too turn away from the Lord. You don’t have a license for disobedience.</w:t>
      </w:r>
    </w:p>
    <w:p w:rsidR="006E7F8A" w:rsidRPr="006E7F8A" w:rsidRDefault="006E7F8A" w:rsidP="005D325E">
      <w:pPr>
        <w:spacing w:line="240" w:lineRule="auto"/>
        <w:rPr>
          <w:i/>
        </w:rPr>
      </w:pPr>
      <w:r>
        <w:rPr>
          <w:b/>
          <w:i/>
        </w:rPr>
        <w:t xml:space="preserve">Prayer: </w:t>
      </w:r>
      <w:r>
        <w:rPr>
          <w:i/>
        </w:rPr>
        <w:t>I thank you Lord that your Word is eternal; it is fixed and settled in the heavens. Don’t let me depart from any bit of it. I find safety and surety in holding fast to it, and above all to you, its Author.</w:t>
      </w:r>
    </w:p>
    <w:sectPr w:rsidR="006E7F8A" w:rsidRPr="006E7F8A" w:rsidSect="00CC012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F2FB1"/>
    <w:rsid w:val="002F2FB1"/>
    <w:rsid w:val="003C55CA"/>
    <w:rsid w:val="005848C0"/>
    <w:rsid w:val="005D325E"/>
    <w:rsid w:val="006C7480"/>
    <w:rsid w:val="006E7F8A"/>
    <w:rsid w:val="00801546"/>
    <w:rsid w:val="00A66C19"/>
    <w:rsid w:val="00AB021C"/>
    <w:rsid w:val="00C9799D"/>
    <w:rsid w:val="00CC01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01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497</Words>
  <Characters>2837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2012-08-16T07:10:00Z</dcterms:created>
  <dcterms:modified xsi:type="dcterms:W3CDTF">2012-08-25T15:52:00Z</dcterms:modified>
</cp:coreProperties>
</file>