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0510" w:rsidRDefault="001232B2">
      <w:pPr>
        <w:rPr>
          <w:b/>
          <w:u w:val="single"/>
        </w:rPr>
      </w:pPr>
      <w:r>
        <w:rPr>
          <w:b/>
          <w:u w:val="single"/>
        </w:rPr>
        <w:t>Daily Bible thoughts 110: Friday 1</w:t>
      </w:r>
      <w:r w:rsidRPr="001232B2">
        <w:rPr>
          <w:b/>
          <w:u w:val="single"/>
          <w:vertAlign w:val="superscript"/>
        </w:rPr>
        <w:t>st</w:t>
      </w:r>
      <w:r>
        <w:rPr>
          <w:b/>
          <w:u w:val="single"/>
        </w:rPr>
        <w:t xml:space="preserve"> June 2012: 1 Kings 9:10-28</w:t>
      </w:r>
    </w:p>
    <w:p w:rsidR="001232B2" w:rsidRDefault="001232B2">
      <w:r>
        <w:t>Just as the story of the building of the temple began with Solomon’s relationship with Hiram of Tyre (chapter 5), so it is rounded off with a further mention of their dealings. But there was a souring</w:t>
      </w:r>
      <w:r w:rsidR="00991C13">
        <w:t xml:space="preserve"> (although not a total breakdown, vv27</w:t>
      </w:r>
      <w:proofErr w:type="gramStart"/>
      <w:r w:rsidR="00991C13">
        <w:t>,28</w:t>
      </w:r>
      <w:proofErr w:type="gramEnd"/>
      <w:r w:rsidR="00991C13">
        <w:t>)</w:t>
      </w:r>
      <w:r>
        <w:t xml:space="preserve"> of the relationship. Solomon’s transfer of twenty cities to Hiram, in exchange for a vast quantity of gold (14) implies that he could no longer raise his dues by taxation. He gave these towns to Hiram in payment, or possibly as surety. Maybe his building projects had become too lavish. Later on Hiram gave these towns back to Solomon (2 Chron.8:1/2). We presume that Solomon somehow paid back the gold he got from Hiram.</w:t>
      </w:r>
      <w:r w:rsidR="00991C13">
        <w:t xml:space="preserve"> Interestingly, Hiram called these Galilean towns </w:t>
      </w:r>
      <w:r w:rsidR="00991C13">
        <w:rPr>
          <w:b/>
          <w:i/>
        </w:rPr>
        <w:t xml:space="preserve">Land of </w:t>
      </w:r>
      <w:proofErr w:type="spellStart"/>
      <w:r w:rsidR="00991C13">
        <w:rPr>
          <w:b/>
          <w:i/>
        </w:rPr>
        <w:t>Cabul</w:t>
      </w:r>
      <w:proofErr w:type="spellEnd"/>
      <w:r w:rsidR="00991C13">
        <w:rPr>
          <w:b/>
          <w:i/>
        </w:rPr>
        <w:t xml:space="preserve"> (13)</w:t>
      </w:r>
      <w:r w:rsidR="00991C13">
        <w:t xml:space="preserve">. It means </w:t>
      </w:r>
      <w:r w:rsidR="00991C13">
        <w:rPr>
          <w:i/>
        </w:rPr>
        <w:t>the land of good-for-nothing</w:t>
      </w:r>
      <w:r w:rsidR="00991C13">
        <w:t xml:space="preserve">. It maybe implies that the immense prosperity enjoyed in Jerusalem did not extend to the northern parts of the kingdom. But it was in </w:t>
      </w:r>
      <w:r w:rsidR="00991C13">
        <w:rPr>
          <w:i/>
        </w:rPr>
        <w:t xml:space="preserve">the land of good-for-nothing </w:t>
      </w:r>
      <w:r w:rsidR="00991C13">
        <w:t xml:space="preserve">that the gospel light </w:t>
      </w:r>
      <w:r w:rsidR="007E2F1A">
        <w:t xml:space="preserve">was to </w:t>
      </w:r>
      <w:r w:rsidR="00991C13">
        <w:t>be</w:t>
      </w:r>
      <w:r w:rsidR="007E2F1A">
        <w:t>gi</w:t>
      </w:r>
      <w:r w:rsidR="00991C13">
        <w:t>n to shine (Is.9:1/2).</w:t>
      </w:r>
    </w:p>
    <w:p w:rsidR="00991C13" w:rsidRDefault="00991C13">
      <w:r>
        <w:t xml:space="preserve">In one sense, we all come from </w:t>
      </w:r>
      <w:r>
        <w:rPr>
          <w:i/>
        </w:rPr>
        <w:t>the land of good-for-nothing</w:t>
      </w:r>
      <w:r>
        <w:t xml:space="preserve">. Sin </w:t>
      </w:r>
      <w:r w:rsidR="007E2F1A">
        <w:t>has caused us to hail from those parts</w:t>
      </w:r>
      <w:r>
        <w:t xml:space="preserve">. In the eyes of the world, of course, not everyone is a </w:t>
      </w:r>
      <w:r>
        <w:rPr>
          <w:i/>
        </w:rPr>
        <w:t>good-for-nothing</w:t>
      </w:r>
      <w:r>
        <w:t xml:space="preserve">. Some are better than others: that’s a natural human perspective. But the real truth before God about everyone is </w:t>
      </w:r>
      <w:r>
        <w:rPr>
          <w:i/>
        </w:rPr>
        <w:t xml:space="preserve">the land of good-for-nothing </w:t>
      </w:r>
      <w:r>
        <w:t>is our neck of the woods</w:t>
      </w:r>
      <w:r w:rsidR="00E859C9">
        <w:t xml:space="preserve">. So we can thank God that the light of Jesus has shone here. God’s great salvage and recycling operation takes </w:t>
      </w:r>
      <w:r w:rsidR="00E859C9">
        <w:rPr>
          <w:i/>
        </w:rPr>
        <w:t xml:space="preserve">good-for-nothings </w:t>
      </w:r>
      <w:r w:rsidR="00E859C9">
        <w:t xml:space="preserve">off the scrap heap and turns them into </w:t>
      </w:r>
      <w:r w:rsidR="00E859C9">
        <w:rPr>
          <w:i/>
        </w:rPr>
        <w:t xml:space="preserve">good-for-somethings. </w:t>
      </w:r>
      <w:r w:rsidR="00E859C9">
        <w:t>Paul wrote to Philemon about the latter’s run-away slave Onesimus, whom Paul had encountered in jail. Onesimus had been converted (</w:t>
      </w:r>
      <w:r w:rsidR="00E859C9">
        <w:rPr>
          <w:i/>
        </w:rPr>
        <w:t xml:space="preserve">recycled </w:t>
      </w:r>
      <w:r w:rsidR="00E859C9">
        <w:t xml:space="preserve">as David </w:t>
      </w:r>
      <w:proofErr w:type="spellStart"/>
      <w:r w:rsidR="00E859C9">
        <w:t>Pawson</w:t>
      </w:r>
      <w:proofErr w:type="spellEnd"/>
      <w:r w:rsidR="00E859C9">
        <w:t xml:space="preserve"> says).</w:t>
      </w:r>
    </w:p>
    <w:p w:rsidR="00E859C9" w:rsidRDefault="00E859C9">
      <w:r>
        <w:rPr>
          <w:b/>
          <w:i/>
        </w:rPr>
        <w:t>Formerly he was useless to you, but now he has become useful both to you and me (11)</w:t>
      </w:r>
      <w:r>
        <w:t>.</w:t>
      </w:r>
    </w:p>
    <w:p w:rsidR="00E859C9" w:rsidRDefault="00E859C9">
      <w:r>
        <w:t xml:space="preserve">Everything had changed now that he had become a Christian. Jesus lifts you out of the </w:t>
      </w:r>
      <w:r>
        <w:rPr>
          <w:i/>
        </w:rPr>
        <w:t xml:space="preserve">land of good-for-nothing. </w:t>
      </w:r>
      <w:r>
        <w:t>To live there for the remainder of your life is not your destiny.</w:t>
      </w:r>
    </w:p>
    <w:p w:rsidR="00E859C9" w:rsidRDefault="00E859C9">
      <w:r>
        <w:t>The rest of the passage in 1 Kings 9 is about miscellaneous projects Solomon was involved in. It shows how he conscripted foreigners left in the land to be slaves, but not fellow-Israelites. It tells us how he was faithful in celebrating the three annual festivals that all male Israelites were required to attend</w:t>
      </w:r>
      <w:r w:rsidR="00CA6E36">
        <w:t xml:space="preserve"> (Ex.23:14-17). It tells about a most unusual wedding present (in our eyes that is. I bet those of you married didn’t have a city on your gift list!!) when Solomon wed Pharaoh’s lass (16/17). It magnifies the splendour of his kingdom. Everything looked great as Solomon built buildings, walls and ships and increased the wealth of the nation. However, behind the grand facade; behind this superficial veneer of prosperity, the spiritual life of the nation was gradually crumbling (see Rev.3:17/18). Solomon’s foreign contacts came at a high idolatrous price it would seem.</w:t>
      </w:r>
    </w:p>
    <w:p w:rsidR="00CA6E36" w:rsidRPr="00CA6E36" w:rsidRDefault="00CA6E36">
      <w:pPr>
        <w:rPr>
          <w:i/>
        </w:rPr>
      </w:pPr>
      <w:r>
        <w:rPr>
          <w:b/>
          <w:i/>
        </w:rPr>
        <w:t xml:space="preserve">Prayer: </w:t>
      </w:r>
      <w:r>
        <w:rPr>
          <w:i/>
        </w:rPr>
        <w:t>Thank you Lord for your immense and amazing grace and mercy. I thank you so much that you visit the ‘tip’ to reclaim lives for your service</w:t>
      </w:r>
      <w:r w:rsidR="00C0504E">
        <w:rPr>
          <w:i/>
        </w:rPr>
        <w:t>. When you have finished us, no-one would guess where we came from. You are indeed a wonderful God.</w:t>
      </w:r>
    </w:p>
    <w:sectPr w:rsidR="00CA6E36" w:rsidRPr="00CA6E36" w:rsidSect="00AC0510">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1232B2"/>
    <w:rsid w:val="001232B2"/>
    <w:rsid w:val="005E4CEC"/>
    <w:rsid w:val="007E2F1A"/>
    <w:rsid w:val="00991C13"/>
    <w:rsid w:val="00AC0510"/>
    <w:rsid w:val="00C0504E"/>
    <w:rsid w:val="00CA6E36"/>
    <w:rsid w:val="00E859C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051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Pages>
  <Words>470</Words>
  <Characters>2679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Stephen Thompson</cp:lastModifiedBy>
  <cp:revision>4</cp:revision>
  <dcterms:created xsi:type="dcterms:W3CDTF">2012-05-22T09:27:00Z</dcterms:created>
  <dcterms:modified xsi:type="dcterms:W3CDTF">2012-06-01T05:56:00Z</dcterms:modified>
</cp:coreProperties>
</file>