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268" w:rsidRDefault="00DF769C" w:rsidP="00FA2644">
      <w:pPr>
        <w:spacing w:line="240" w:lineRule="auto"/>
        <w:rPr>
          <w:b/>
          <w:u w:val="single"/>
        </w:rPr>
      </w:pPr>
      <w:r>
        <w:rPr>
          <w:b/>
          <w:u w:val="single"/>
        </w:rPr>
        <w:t>Daily Bible thoughts 82: Tuesday 24</w:t>
      </w:r>
      <w:r w:rsidRPr="00DF769C">
        <w:rPr>
          <w:b/>
          <w:u w:val="single"/>
          <w:vertAlign w:val="superscript"/>
        </w:rPr>
        <w:t>th</w:t>
      </w:r>
      <w:r>
        <w:rPr>
          <w:b/>
          <w:u w:val="single"/>
        </w:rPr>
        <w:t xml:space="preserve"> April 2012: 2 Samuel 24:1-14.</w:t>
      </w:r>
    </w:p>
    <w:p w:rsidR="004C5827" w:rsidRDefault="00DF769C" w:rsidP="00FA2644">
      <w:pPr>
        <w:spacing w:line="240" w:lineRule="auto"/>
      </w:pPr>
      <w:r>
        <w:t>I think I understand David (14) to some extent. At times, people can be harder on you than God</w:t>
      </w:r>
      <w:r w:rsidR="006D6F0A">
        <w:t xml:space="preserve">, and certainly less fair! </w:t>
      </w:r>
      <w:r>
        <w:t xml:space="preserve">When David was given a choice as to which form of chastisement would come upon him </w:t>
      </w:r>
      <w:r w:rsidR="004C5827">
        <w:t>and his people, he chose the plague</w:t>
      </w:r>
      <w:r>
        <w:t>.</w:t>
      </w:r>
      <w:r w:rsidR="004C5827">
        <w:t xml:space="preserve"> It was the severest but the quickest punishment, one that would come directly from God and not through men. He knew that God is merciful, whereas men are not too hot in that area.</w:t>
      </w:r>
    </w:p>
    <w:p w:rsidR="00DF769C" w:rsidRDefault="00DF769C" w:rsidP="00FA2644">
      <w:pPr>
        <w:spacing w:line="240" w:lineRule="auto"/>
      </w:pPr>
      <w:r>
        <w:t xml:space="preserve"> But what had led to this situation where he had to face discipline</w:t>
      </w:r>
      <w:r w:rsidR="006D6F0A">
        <w:t>?</w:t>
      </w:r>
      <w:r>
        <w:t xml:space="preserve"> </w:t>
      </w:r>
      <w:r w:rsidR="006D6F0A">
        <w:t>(E</w:t>
      </w:r>
      <w:r>
        <w:t>ven though he was repentant note</w:t>
      </w:r>
      <w:r w:rsidR="006D6F0A">
        <w:t>: v10</w:t>
      </w:r>
      <w:r>
        <w:t xml:space="preserve">. Again we are forced to face the truth that </w:t>
      </w:r>
      <w:r>
        <w:rPr>
          <w:i/>
        </w:rPr>
        <w:t>forgiven</w:t>
      </w:r>
      <w:r>
        <w:t xml:space="preserve"> sin can still carry consequences</w:t>
      </w:r>
      <w:r w:rsidR="006D6F0A">
        <w:t>.</w:t>
      </w:r>
      <w:r>
        <w:t>)</w:t>
      </w:r>
    </w:p>
    <w:p w:rsidR="00DF769C" w:rsidRDefault="00DF769C" w:rsidP="00FA2644">
      <w:pPr>
        <w:spacing w:line="240" w:lineRule="auto"/>
      </w:pPr>
      <w:r>
        <w:t>David had been counting his fighting men (1/2</w:t>
      </w:r>
      <w:r w:rsidR="006D6F0A">
        <w:t>; 4</w:t>
      </w:r>
      <w:r>
        <w:t>-9). Even Joab, who we don’t tend to think of as the most upright character</w:t>
      </w:r>
      <w:r w:rsidR="00C8750F">
        <w:t>, tried to prevent</w:t>
      </w:r>
      <w:r w:rsidR="006D6F0A">
        <w:t xml:space="preserve"> David (3). </w:t>
      </w:r>
      <w:r w:rsidR="006D6F0A">
        <w:rPr>
          <w:b/>
          <w:i/>
        </w:rPr>
        <w:t>The king’s word, however, over-ruled (4)</w:t>
      </w:r>
      <w:r w:rsidR="006D6F0A">
        <w:t xml:space="preserve"> (I just want to add, in a positive </w:t>
      </w:r>
      <w:r w:rsidR="0099459B">
        <w:t>sense that</w:t>
      </w:r>
      <w:r w:rsidR="006D6F0A">
        <w:t xml:space="preserve"> our perfect Heavenly King’s Word always must</w:t>
      </w:r>
      <w:r w:rsidR="0099459B">
        <w:t xml:space="preserve"> do this</w:t>
      </w:r>
      <w:r w:rsidR="006D6F0A">
        <w:t xml:space="preserve"> in our lives.) But here, with a fallible king on the throne, the situation was disastrous.</w:t>
      </w:r>
    </w:p>
    <w:p w:rsidR="006D6F0A" w:rsidRDefault="006D6F0A" w:rsidP="00FA2644">
      <w:pPr>
        <w:spacing w:line="240" w:lineRule="auto"/>
      </w:pPr>
      <w:r>
        <w:t>However, I believe this is what made David a man after God’s own heart: he was quick to confess and repent (10). In the main he kept ‘short accounts’ with God. It is sobering to think though, as already noted, that this genuinely repented sin still had massive repercussions for David and his nation.</w:t>
      </w:r>
      <w:r w:rsidR="004C5827">
        <w:t xml:space="preserve"> (Note: it is a common experience that once the intended pleasure of sin has passed, then regret sets in. But in David’s case it went deeper than mere regret. He was overcome with a sense of guilt.</w:t>
      </w:r>
    </w:p>
    <w:p w:rsidR="004C5827" w:rsidRDefault="004C5827" w:rsidP="00FA2644">
      <w:pPr>
        <w:spacing w:line="240" w:lineRule="auto"/>
      </w:pPr>
      <w:r>
        <w:t xml:space="preserve">What was the big deal then? Why was it so wrong to count his troops? I believe the truth is this: at other times God had commanded the taking of a census (Nu.1:1/2; 26:1/2), but not here. </w:t>
      </w:r>
      <w:r w:rsidR="0099459B">
        <w:t>(You can see also that David did not connect the census with the redemption money: Ex.30:11-16).</w:t>
      </w:r>
      <w:r w:rsidR="00FA2644">
        <w:t xml:space="preserve"> </w:t>
      </w:r>
      <w:bookmarkStart w:id="0" w:name="_GoBack"/>
      <w:bookmarkEnd w:id="0"/>
      <w:r>
        <w:t>C</w:t>
      </w:r>
      <w:r w:rsidR="00C8750F">
        <w:t>ommentators tend to suggest</w:t>
      </w:r>
      <w:r>
        <w:t xml:space="preserve"> it was David’s pride and lack of trust in God that was in the driving seat at this time. He wanted to count his fighting men to prove how mighty he was</w:t>
      </w:r>
      <w:r w:rsidR="0099459B">
        <w:t>. He also wanted to be sure he had sufficient troops to fight his battles. So he was putting his trust in military clout rather than in God’s power. Let’s beware when we talk about the numbers who attend our church. Are we boasting? Are we trying to say how good we are? Are we implying, ‘We are more successful than you?’ And has our trust shifted from God alone? If so, we are in deep trouble, and He will no more be pleased with us than He was with David.</w:t>
      </w:r>
    </w:p>
    <w:p w:rsidR="0099459B" w:rsidRDefault="0099459B" w:rsidP="00FA2644">
      <w:pPr>
        <w:spacing w:line="240" w:lineRule="auto"/>
        <w:rPr>
          <w:i/>
        </w:rPr>
      </w:pPr>
      <w:r>
        <w:t>Although the sin was David’s; and although Satan incited David to do this (1 Chron.21:1), God was in sovereign control of the situation, and was working out a great purpose (1).</w:t>
      </w:r>
      <w:r w:rsidRPr="002244A4">
        <w:rPr>
          <w:i/>
        </w:rPr>
        <w:t>This is a puzzling chapter for a modern reader</w:t>
      </w:r>
      <w:r w:rsidR="002244A4" w:rsidRPr="002244A4">
        <w:rPr>
          <w:i/>
        </w:rPr>
        <w:t>; though if we are wise we all recognize that God’s actions may at any time be inscrutable, beyond our understanding.’ D.F. Payne.</w:t>
      </w:r>
    </w:p>
    <w:p w:rsidR="002244A4" w:rsidRPr="002244A4" w:rsidRDefault="002244A4" w:rsidP="00FA2644">
      <w:pPr>
        <w:spacing w:line="240" w:lineRule="auto"/>
        <w:rPr>
          <w:i/>
        </w:rPr>
      </w:pPr>
      <w:r w:rsidRPr="002244A4">
        <w:rPr>
          <w:b/>
          <w:i/>
        </w:rPr>
        <w:t xml:space="preserve">Prayer: </w:t>
      </w:r>
      <w:r w:rsidRPr="002244A4">
        <w:rPr>
          <w:i/>
        </w:rPr>
        <w:t>Lord, may my trust never be diverted from you. Help me to remember that when I take my eyes off you I sink.</w:t>
      </w:r>
    </w:p>
    <w:sectPr w:rsidR="002244A4" w:rsidRPr="002244A4" w:rsidSect="001022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F769C"/>
    <w:rsid w:val="00102268"/>
    <w:rsid w:val="002244A4"/>
    <w:rsid w:val="004C5827"/>
    <w:rsid w:val="006D6F0A"/>
    <w:rsid w:val="00795808"/>
    <w:rsid w:val="0099459B"/>
    <w:rsid w:val="00C8750F"/>
    <w:rsid w:val="00DF769C"/>
    <w:rsid w:val="00FA26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2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2012-04-19T06:58:00Z</dcterms:created>
  <dcterms:modified xsi:type="dcterms:W3CDTF">2012-04-24T07:27:00Z</dcterms:modified>
</cp:coreProperties>
</file>