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20A" w:rsidRDefault="007D2CF8" w:rsidP="00DD28E8">
      <w:pPr>
        <w:spacing w:line="240" w:lineRule="auto"/>
        <w:rPr>
          <w:b/>
          <w:u w:val="single"/>
        </w:rPr>
      </w:pPr>
      <w:r>
        <w:rPr>
          <w:b/>
          <w:u w:val="single"/>
        </w:rPr>
        <w:t>Daily Bible thoughts 59: Thursday 22</w:t>
      </w:r>
      <w:r w:rsidRPr="007D2CF8">
        <w:rPr>
          <w:b/>
          <w:u w:val="single"/>
          <w:vertAlign w:val="superscript"/>
        </w:rPr>
        <w:t>nd</w:t>
      </w:r>
      <w:r>
        <w:rPr>
          <w:b/>
          <w:u w:val="single"/>
        </w:rPr>
        <w:t xml:space="preserve"> March, 2012: 2 Samuel 14:1-17.</w:t>
      </w:r>
    </w:p>
    <w:p w:rsidR="005A0A76" w:rsidRDefault="007D2CF8" w:rsidP="00DD28E8">
      <w:pPr>
        <w:spacing w:line="240" w:lineRule="auto"/>
      </w:pPr>
      <w:r>
        <w:t>It is good to be in tune with the King’s heart! (1)</w:t>
      </w:r>
      <w:r w:rsidR="00A722D6">
        <w:t>. Do we live close enough to our King</w:t>
      </w:r>
      <w:r w:rsidR="00FF4BA3">
        <w:t>,</w:t>
      </w:r>
      <w:r w:rsidR="00A722D6">
        <w:t xml:space="preserve"> Jesus</w:t>
      </w:r>
      <w:r w:rsidR="00FF4BA3">
        <w:t>,</w:t>
      </w:r>
      <w:r>
        <w:t xml:space="preserve"> to feel His h</w:t>
      </w:r>
      <w:r w:rsidR="005A0A76">
        <w:t xml:space="preserve">eartbeat, to know what He wants? </w:t>
      </w:r>
      <w:r>
        <w:t xml:space="preserve">But </w:t>
      </w:r>
      <w:r w:rsidR="005A0A76">
        <w:t xml:space="preserve">we should not be like </w:t>
      </w:r>
      <w:proofErr w:type="spellStart"/>
      <w:r w:rsidR="005A0A76">
        <w:t>Joab</w:t>
      </w:r>
      <w:proofErr w:type="spellEnd"/>
      <w:r w:rsidR="00A722D6">
        <w:t xml:space="preserve"> in trying to manipulate the</w:t>
      </w:r>
      <w:r w:rsidR="005A0A76">
        <w:t xml:space="preserve"> King to get Him to do what we want. That will never work anyway. </w:t>
      </w:r>
    </w:p>
    <w:p w:rsidR="007D2CF8" w:rsidRDefault="005A0A76" w:rsidP="00DD28E8">
      <w:pPr>
        <w:spacing w:line="240" w:lineRule="auto"/>
      </w:pPr>
      <w:r>
        <w:t>T</w:t>
      </w:r>
      <w:r w:rsidR="007D2CF8">
        <w:t>he</w:t>
      </w:r>
      <w:r w:rsidR="00B43AE0">
        <w:t xml:space="preserve">re is more to </w:t>
      </w:r>
      <w:proofErr w:type="spellStart"/>
      <w:r w:rsidR="00B43AE0">
        <w:t>Joab’s</w:t>
      </w:r>
      <w:proofErr w:type="spellEnd"/>
      <w:r w:rsidR="00B43AE0">
        <w:t xml:space="preserve"> action</w:t>
      </w:r>
      <w:r w:rsidR="007D2CF8">
        <w:t xml:space="preserve"> than at first meets the eye. </w:t>
      </w:r>
      <w:r w:rsidR="00FF4BA3">
        <w:t xml:space="preserve">We may reasonably deduce from (19) that he had tried, unsuccessfully, to persuade David to forgive Absalom and bring him back to the court. </w:t>
      </w:r>
      <w:proofErr w:type="spellStart"/>
      <w:r w:rsidR="00FF4BA3">
        <w:t>Joab</w:t>
      </w:r>
      <w:proofErr w:type="spellEnd"/>
      <w:r w:rsidR="007D2CF8">
        <w:t xml:space="preserve"> was David’s nephew and the commander of his army, and he believed that Absalom was the rightful heir to the throne. However, Absalom was in exile. If D</w:t>
      </w:r>
      <w:r w:rsidR="00A722D6">
        <w:t>avid were to die without a</w:t>
      </w:r>
      <w:r w:rsidR="007D2CF8">
        <w:t xml:space="preserve"> roya</w:t>
      </w:r>
      <w:r w:rsidR="00A722D6">
        <w:t>l successor</w:t>
      </w:r>
      <w:r w:rsidR="007D2CF8">
        <w:t xml:space="preserve">, </w:t>
      </w:r>
      <w:r>
        <w:t>Israel could end up in</w:t>
      </w:r>
      <w:r w:rsidR="007D2CF8">
        <w:t xml:space="preserve"> chaos.</w:t>
      </w:r>
      <w:r w:rsidR="004670BE">
        <w:t xml:space="preserve"> </w:t>
      </w:r>
      <w:r w:rsidR="003C081A">
        <w:t>(</w:t>
      </w:r>
      <w:r w:rsidR="004670BE">
        <w:t>It’s estimated the king wa</w:t>
      </w:r>
      <w:r w:rsidR="003C081A">
        <w:t>s close to 60 by this time.)</w:t>
      </w:r>
      <w:r w:rsidR="004670BE">
        <w:t xml:space="preserve"> So </w:t>
      </w:r>
      <w:proofErr w:type="spellStart"/>
      <w:r w:rsidR="004670BE">
        <w:t>Joab</w:t>
      </w:r>
      <w:proofErr w:type="spellEnd"/>
      <w:r w:rsidR="003C081A">
        <w:t xml:space="preserve"> </w:t>
      </w:r>
      <w:r w:rsidR="00B43AE0">
        <w:t>had the</w:t>
      </w:r>
      <w:r w:rsidR="00FF4BA3">
        <w:t xml:space="preserve"> interests of the nation at heart.</w:t>
      </w:r>
      <w:r w:rsidR="007D2CF8">
        <w:t xml:space="preserve"> That doesn’t justify what he did though.</w:t>
      </w:r>
      <w:r w:rsidR="004670BE">
        <w:t xml:space="preserve"> (By the way, he</w:t>
      </w:r>
      <w:r w:rsidR="00FF4BA3">
        <w:t xml:space="preserve"> twice backed the wrong </w:t>
      </w:r>
      <w:r w:rsidR="003C081A">
        <w:t>‘horse’:</w:t>
      </w:r>
      <w:r w:rsidR="00FF4BA3">
        <w:t xml:space="preserve"> see 1 Ki.1:7.)</w:t>
      </w:r>
    </w:p>
    <w:p w:rsidR="00B43AE0" w:rsidRDefault="005A0A76" w:rsidP="00DD28E8">
      <w:pPr>
        <w:spacing w:line="240" w:lineRule="auto"/>
      </w:pPr>
      <w:r>
        <w:t xml:space="preserve">He resorted to trickery (2-11/19). Look at the words </w:t>
      </w:r>
      <w:r>
        <w:rPr>
          <w:b/>
          <w:i/>
        </w:rPr>
        <w:t xml:space="preserve">Pretend </w:t>
      </w:r>
      <w:r>
        <w:t xml:space="preserve">and </w:t>
      </w:r>
      <w:r>
        <w:rPr>
          <w:b/>
          <w:i/>
        </w:rPr>
        <w:t xml:space="preserve">Act </w:t>
      </w:r>
      <w:r>
        <w:t>in (2).</w:t>
      </w:r>
      <w:r w:rsidR="007D2CF8">
        <w:t xml:space="preserve"> David had sown the seeds of deception in the past; we are </w:t>
      </w:r>
      <w:r w:rsidR="003C081A">
        <w:t>not surprised</w:t>
      </w:r>
      <w:r w:rsidR="00B43AE0">
        <w:t>,</w:t>
      </w:r>
      <w:r w:rsidR="003C081A">
        <w:t xml:space="preserve"> then</w:t>
      </w:r>
      <w:r w:rsidR="00B43AE0">
        <w:t>,</w:t>
      </w:r>
      <w:r w:rsidR="003C081A">
        <w:t xml:space="preserve"> to see that this is</w:t>
      </w:r>
      <w:r w:rsidR="007D2CF8">
        <w:t xml:space="preserve"> what grew up in his garden.</w:t>
      </w:r>
      <w:r w:rsidR="00560B16">
        <w:t xml:space="preserve"> We will reap what we </w:t>
      </w:r>
      <w:r w:rsidR="00A722D6">
        <w:t xml:space="preserve">sow. </w:t>
      </w:r>
      <w:proofErr w:type="gramStart"/>
      <w:r w:rsidR="00A722D6">
        <w:t>It</w:t>
      </w:r>
      <w:proofErr w:type="gramEnd"/>
      <w:r w:rsidR="00A722D6">
        <w:t xml:space="preserve"> is </w:t>
      </w:r>
      <w:r w:rsidR="00560B16">
        <w:t>true in life generally</w:t>
      </w:r>
      <w:r w:rsidR="00A722D6">
        <w:t>,</w:t>
      </w:r>
      <w:r w:rsidR="00560B16">
        <w:t xml:space="preserve"> as in nature. It’s a principle emphasised </w:t>
      </w:r>
      <w:r w:rsidR="003C081A">
        <w:t xml:space="preserve">repeatedly </w:t>
      </w:r>
      <w:r w:rsidR="00560B16">
        <w:t>in the Bible.</w:t>
      </w:r>
      <w:r>
        <w:t xml:space="preserve"> In the recent past, David had shown how a touching story could move his heart (Ch.12). He was a caring shepherd. He felt for his people and their problems. </w:t>
      </w:r>
      <w:proofErr w:type="spellStart"/>
      <w:r>
        <w:t>Joab</w:t>
      </w:r>
      <w:proofErr w:type="spellEnd"/>
      <w:r>
        <w:t xml:space="preserve"> put a story in</w:t>
      </w:r>
      <w:r w:rsidR="003C081A">
        <w:t>to this</w:t>
      </w:r>
      <w:r>
        <w:t xml:space="preserve"> woman’s mouth. </w:t>
      </w:r>
      <w:r w:rsidR="004670BE">
        <w:t xml:space="preserve"> It’s been said that she gave a fabricated account of family </w:t>
      </w:r>
      <w:r w:rsidR="003C081A">
        <w:t>problem, and she</w:t>
      </w:r>
      <w:r w:rsidR="004670BE">
        <w:t xml:space="preserve"> was both wise and a good </w:t>
      </w:r>
      <w:r w:rsidR="003C081A">
        <w:t>actress. It</w:t>
      </w:r>
      <w:r>
        <w:t xml:space="preserve"> concerned her two (fictitious) sons, one of whom killed the other (as with Absalom and </w:t>
      </w:r>
      <w:proofErr w:type="spellStart"/>
      <w:r>
        <w:t>Amnon</w:t>
      </w:r>
      <w:proofErr w:type="spellEnd"/>
      <w:r>
        <w:t>.)</w:t>
      </w:r>
      <w:r w:rsidR="00FF4BA3">
        <w:t xml:space="preserve"> She pretended that there was a case for David to deal with in his role as chief Judge in the </w:t>
      </w:r>
      <w:r w:rsidR="004670BE">
        <w:t>land. By</w:t>
      </w:r>
      <w:r w:rsidR="003C081A">
        <w:t xml:space="preserve"> using this story</w:t>
      </w:r>
      <w:r>
        <w:t xml:space="preserve">, she (and ultimately </w:t>
      </w:r>
      <w:proofErr w:type="spellStart"/>
      <w:r>
        <w:t>Joab</w:t>
      </w:r>
      <w:proofErr w:type="spellEnd"/>
      <w:r>
        <w:t xml:space="preserve">) </w:t>
      </w:r>
      <w:r w:rsidR="00B43AE0">
        <w:t>was</w:t>
      </w:r>
      <w:r>
        <w:t xml:space="preserve"> hoping to persuade David</w:t>
      </w:r>
      <w:r w:rsidR="00560B16">
        <w:t xml:space="preserve"> to stop taking vengeance on his own son Absalom, and bring him back to Jerusalem as crown prince. If David could forgive her son, then why didn’t he forgive his own son?</w:t>
      </w:r>
      <w:r w:rsidR="004670BE">
        <w:t xml:space="preserve"> She had come to him with a matter concerning the future of one small family, but the issue concerning Absalom</w:t>
      </w:r>
      <w:r w:rsidR="003C081A">
        <w:t xml:space="preserve"> had to do with the future of an entire nation. David’s </w:t>
      </w:r>
      <w:r w:rsidR="00560B16">
        <w:t xml:space="preserve">very words trapped him (13). I am reminded at this point that often our lips go in one direction and our lives in another. There is inconsistency: a </w:t>
      </w:r>
      <w:r w:rsidR="00560B16">
        <w:rPr>
          <w:i/>
        </w:rPr>
        <w:t xml:space="preserve">credibility gap </w:t>
      </w:r>
      <w:r w:rsidR="00560B16">
        <w:t xml:space="preserve">between our talk and our walk. So we leave ourselves open to accusation from both humans and devils. We can condemn in others what we permit in ourselves. In fact, we can be prone to rail the more severely against our own sins when we view them in another’s </w:t>
      </w:r>
      <w:r w:rsidR="003C081A">
        <w:t>life.</w:t>
      </w:r>
    </w:p>
    <w:p w:rsidR="003C081A" w:rsidRPr="00B43AE0" w:rsidRDefault="003C081A" w:rsidP="00DD28E8">
      <w:pPr>
        <w:spacing w:line="240" w:lineRule="auto"/>
      </w:pPr>
      <w:r>
        <w:t xml:space="preserve"> Warren</w:t>
      </w:r>
      <w:r w:rsidR="004B725C">
        <w:t xml:space="preserve"> </w:t>
      </w:r>
      <w:proofErr w:type="spellStart"/>
      <w:r w:rsidR="004B725C">
        <w:t>Wiersbe</w:t>
      </w:r>
      <w:proofErr w:type="spellEnd"/>
      <w:r w:rsidR="004B725C">
        <w:t xml:space="preserve"> makes the point that Nathan told a story</w:t>
      </w:r>
      <w:r w:rsidR="00A722D6">
        <w:t xml:space="preserve"> to help David do a right thing, i.e.</w:t>
      </w:r>
      <w:r w:rsidR="004B725C">
        <w:t xml:space="preserve"> repent of his sins. This woman told a story to enco</w:t>
      </w:r>
      <w:r w:rsidR="00A722D6">
        <w:t>urage David to do a wrong thing:</w:t>
      </w:r>
      <w:r w:rsidR="004B725C">
        <w:t xml:space="preserve"> restore Absalom without first insisting on repentance.</w:t>
      </w:r>
      <w:r w:rsidR="00A722D6">
        <w:t xml:space="preserve"> The gospel is in (14b): </w:t>
      </w:r>
      <w:r w:rsidR="00A722D6">
        <w:rPr>
          <w:b/>
          <w:i/>
        </w:rPr>
        <w:t>...God...devises ways so that a banished person may not remain estranged from him.</w:t>
      </w:r>
      <w:r w:rsidR="0030431E">
        <w:t xml:space="preserve"> But forgiveness that ignores justice is </w:t>
      </w:r>
      <w:r w:rsidR="00FF4BA3">
        <w:t xml:space="preserve">grossly </w:t>
      </w:r>
      <w:r w:rsidR="0030431E">
        <w:t>deficient. God devised a way to restore all of us banished from His presence through sin and the fall. However it did not ignore the claims of justice. It was a way that upheld the law rather than overlooked it. Jesus paid the price of our sin</w:t>
      </w:r>
      <w:r w:rsidR="00B43AE0">
        <w:t>(s)</w:t>
      </w:r>
      <w:r w:rsidR="0030431E">
        <w:t xml:space="preserve"> by His death on the cross. So forgiveness is free but not cheap.</w:t>
      </w:r>
      <w:r w:rsidR="00FF4BA3">
        <w:t xml:space="preserve"> (In this 14</w:t>
      </w:r>
      <w:r w:rsidR="00FF4BA3" w:rsidRPr="00FF4BA3">
        <w:rPr>
          <w:vertAlign w:val="superscript"/>
        </w:rPr>
        <w:t>th</w:t>
      </w:r>
      <w:r w:rsidR="00FF4BA3">
        <w:t xml:space="preserve"> verse the woman could have been saying that God was sparing David’s life long enough for him to bring Absalom back.)</w:t>
      </w:r>
      <w:r w:rsidR="00B43AE0">
        <w:t xml:space="preserve"> </w:t>
      </w:r>
      <w:r w:rsidR="0030431E">
        <w:t>David restored Absalom’s position but did not improve his character. It was a recipe for disaster:</w:t>
      </w:r>
      <w:r>
        <w:t xml:space="preserve"> </w:t>
      </w:r>
      <w:r w:rsidR="0030431E">
        <w:rPr>
          <w:i/>
        </w:rPr>
        <w:t xml:space="preserve">The only thing weighty about Absalom was his hair; the rest of him was chaff. His good looks camouflaged a bad </w:t>
      </w:r>
      <w:r w:rsidR="00FF4BA3">
        <w:rPr>
          <w:i/>
        </w:rPr>
        <w:t xml:space="preserve">heart. Warren W. </w:t>
      </w:r>
      <w:proofErr w:type="spellStart"/>
      <w:r w:rsidR="00FF4BA3">
        <w:rPr>
          <w:i/>
        </w:rPr>
        <w:t>Wiersbe</w:t>
      </w:r>
      <w:proofErr w:type="spellEnd"/>
      <w:r>
        <w:rPr>
          <w:i/>
        </w:rPr>
        <w:t>.</w:t>
      </w:r>
    </w:p>
    <w:p w:rsidR="0030431E" w:rsidRPr="003C081A" w:rsidRDefault="003C081A" w:rsidP="00DD28E8">
      <w:pPr>
        <w:spacing w:line="240" w:lineRule="auto"/>
      </w:pPr>
      <w:r>
        <w:rPr>
          <w:b/>
          <w:i/>
        </w:rPr>
        <w:t xml:space="preserve">Prayer: </w:t>
      </w:r>
      <w:r>
        <w:rPr>
          <w:i/>
        </w:rPr>
        <w:t>Lord, when I see things that need to change, let me never resort to trickery and under-handed means, but trust in you. Keep me from doing the wrong thing to b</w:t>
      </w:r>
      <w:bookmarkStart w:id="0" w:name="_GoBack"/>
      <w:bookmarkEnd w:id="0"/>
      <w:r>
        <w:rPr>
          <w:i/>
        </w:rPr>
        <w:t>ring about the right.</w:t>
      </w:r>
      <w:r w:rsidR="00FF4BA3">
        <w:rPr>
          <w:i/>
        </w:rPr>
        <w:t xml:space="preserve"> </w:t>
      </w:r>
    </w:p>
    <w:sectPr w:rsidR="0030431E" w:rsidRPr="003C081A" w:rsidSect="004922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7D2CF8"/>
    <w:rsid w:val="0030431E"/>
    <w:rsid w:val="003C081A"/>
    <w:rsid w:val="004670BE"/>
    <w:rsid w:val="0048686D"/>
    <w:rsid w:val="0049220A"/>
    <w:rsid w:val="004B725C"/>
    <w:rsid w:val="00560B16"/>
    <w:rsid w:val="005A0A76"/>
    <w:rsid w:val="007D2CF8"/>
    <w:rsid w:val="0093547C"/>
    <w:rsid w:val="00A722D6"/>
    <w:rsid w:val="00B43AE0"/>
    <w:rsid w:val="00DD28E8"/>
    <w:rsid w:val="00E3662A"/>
    <w:rsid w:val="00FF4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22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583</Words>
  <Characters>3325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9</cp:revision>
  <dcterms:created xsi:type="dcterms:W3CDTF">2012-03-21T08:19:00Z</dcterms:created>
  <dcterms:modified xsi:type="dcterms:W3CDTF">2012-03-22T08:29:00Z</dcterms:modified>
</cp:coreProperties>
</file>