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b/>
          <w:bCs/>
          <w:color w:val="3F3F3F"/>
          <w:sz w:val="13"/>
          <w:szCs w:val="13"/>
          <w:u w:val="single"/>
          <w:lang w:eastAsia="en-GB" w:bidi="ar-SA"/>
        </w:rPr>
        <w:t>Daily Bible thoughts 48: Wednesday 7</w:t>
      </w:r>
      <w:r w:rsidRPr="00E147FC">
        <w:rPr>
          <w:rFonts w:ascii="Georgia" w:eastAsia="Times New Roman" w:hAnsi="Georgia" w:cs="Times New Roman"/>
          <w:b/>
          <w:bCs/>
          <w:color w:val="3F3F3F"/>
          <w:sz w:val="13"/>
          <w:szCs w:val="13"/>
          <w:u w:val="single"/>
          <w:vertAlign w:val="superscript"/>
          <w:lang w:eastAsia="en-GB" w:bidi="ar-SA"/>
        </w:rPr>
        <w:t>th</w:t>
      </w:r>
      <w:r w:rsidRPr="00E147FC">
        <w:rPr>
          <w:rFonts w:ascii="Georgia" w:eastAsia="Times New Roman" w:hAnsi="Georgia" w:cs="Times New Roman"/>
          <w:b/>
          <w:bCs/>
          <w:color w:val="3F3F3F"/>
          <w:sz w:val="13"/>
          <w:szCs w:val="13"/>
          <w:u w:val="single"/>
          <w:lang w:eastAsia="en-GB" w:bidi="ar-SA"/>
        </w:rPr>
        <w:t xml:space="preserve"> March, 2012: 2 Samuel 7:1-17.</w:t>
      </w:r>
    </w:p>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color w:val="3F3F3F"/>
          <w:sz w:val="13"/>
          <w:szCs w:val="13"/>
          <w:lang w:eastAsia="en-GB" w:bidi="ar-SA"/>
        </w:rPr>
        <w:t>David felt challenged about his priorities (1/2). We are to seek first God’s kingdom and righteousness. Are we doing this? Or are our own concerns prospering above God’s?</w:t>
      </w:r>
    </w:p>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color w:val="3F3F3F"/>
          <w:sz w:val="13"/>
          <w:szCs w:val="13"/>
          <w:lang w:eastAsia="en-GB" w:bidi="ar-SA"/>
        </w:rPr>
        <w:t xml:space="preserve">Even prophets can get it wrong (3). Not everything in our minds necessarily tallies with what is in God’s. Sometimes we can envisage great projects we want to do for God, and then discover they are not on His agenda for us. When Nathan said what he said to the king in (3) we do not read before it </w:t>
      </w:r>
      <w:r w:rsidRPr="00E147FC">
        <w:rPr>
          <w:rFonts w:ascii="Georgia" w:eastAsia="Times New Roman" w:hAnsi="Georgia" w:cs="Times New Roman"/>
          <w:b/>
          <w:bCs/>
          <w:i/>
          <w:iCs/>
          <w:color w:val="3F3F3F"/>
          <w:sz w:val="13"/>
          <w:szCs w:val="13"/>
          <w:lang w:eastAsia="en-GB" w:bidi="ar-SA"/>
        </w:rPr>
        <w:t>the word of the LORD</w:t>
      </w:r>
      <w:r w:rsidRPr="00E147FC">
        <w:rPr>
          <w:rFonts w:ascii="Georgia" w:eastAsia="Times New Roman" w:hAnsi="Georgia" w:cs="Times New Roman"/>
          <w:b/>
          <w:bCs/>
          <w:color w:val="3F3F3F"/>
          <w:sz w:val="13"/>
          <w:szCs w:val="13"/>
          <w:lang w:eastAsia="en-GB" w:bidi="ar-SA"/>
        </w:rPr>
        <w:t xml:space="preserve"> </w:t>
      </w:r>
      <w:r w:rsidRPr="00E147FC">
        <w:rPr>
          <w:rFonts w:ascii="Georgia" w:eastAsia="Times New Roman" w:hAnsi="Georgia" w:cs="Times New Roman"/>
          <w:b/>
          <w:bCs/>
          <w:i/>
          <w:iCs/>
          <w:color w:val="3F3F3F"/>
          <w:sz w:val="13"/>
          <w:szCs w:val="13"/>
          <w:lang w:eastAsia="en-GB" w:bidi="ar-SA"/>
        </w:rPr>
        <w:t>came</w:t>
      </w:r>
      <w:r w:rsidRPr="00E147FC">
        <w:rPr>
          <w:rFonts w:ascii="Georgia" w:eastAsia="Times New Roman" w:hAnsi="Georgia" w:cs="Times New Roman"/>
          <w:color w:val="3F3F3F"/>
          <w:sz w:val="13"/>
          <w:szCs w:val="13"/>
          <w:lang w:eastAsia="en-GB" w:bidi="ar-SA"/>
        </w:rPr>
        <w:t xml:space="preserve">. He was expressing an opinion. But </w:t>
      </w:r>
      <w:r w:rsidRPr="00E147FC">
        <w:rPr>
          <w:rFonts w:ascii="Georgia" w:eastAsia="Times New Roman" w:hAnsi="Georgia" w:cs="Times New Roman"/>
          <w:b/>
          <w:bCs/>
          <w:i/>
          <w:iCs/>
          <w:color w:val="3F3F3F"/>
          <w:sz w:val="13"/>
          <w:szCs w:val="13"/>
          <w:lang w:eastAsia="en-GB" w:bidi="ar-SA"/>
        </w:rPr>
        <w:t>That night the word of the LORD came to Nathan saying</w:t>
      </w:r>
      <w:proofErr w:type="gramStart"/>
      <w:r w:rsidRPr="00E147FC">
        <w:rPr>
          <w:rFonts w:ascii="Georgia" w:eastAsia="Times New Roman" w:hAnsi="Georgia" w:cs="Times New Roman"/>
          <w:b/>
          <w:bCs/>
          <w:i/>
          <w:iCs/>
          <w:color w:val="3F3F3F"/>
          <w:sz w:val="13"/>
          <w:szCs w:val="13"/>
          <w:lang w:eastAsia="en-GB" w:bidi="ar-SA"/>
        </w:rPr>
        <w:t>...(</w:t>
      </w:r>
      <w:proofErr w:type="gramEnd"/>
      <w:r w:rsidRPr="00E147FC">
        <w:rPr>
          <w:rFonts w:ascii="Georgia" w:eastAsia="Times New Roman" w:hAnsi="Georgia" w:cs="Times New Roman"/>
          <w:b/>
          <w:bCs/>
          <w:i/>
          <w:iCs/>
          <w:color w:val="3F3F3F"/>
          <w:sz w:val="13"/>
          <w:szCs w:val="13"/>
          <w:lang w:eastAsia="en-GB" w:bidi="ar-SA"/>
        </w:rPr>
        <w:t>4)</w:t>
      </w:r>
      <w:r w:rsidRPr="00E147FC">
        <w:rPr>
          <w:rFonts w:ascii="Georgia" w:eastAsia="Times New Roman" w:hAnsi="Georgia" w:cs="Times New Roman"/>
          <w:i/>
          <w:iCs/>
          <w:color w:val="3F3F3F"/>
          <w:sz w:val="13"/>
          <w:szCs w:val="13"/>
          <w:lang w:eastAsia="en-GB" w:bidi="ar-SA"/>
        </w:rPr>
        <w:t xml:space="preserve"> </w:t>
      </w:r>
      <w:r w:rsidRPr="00E147FC">
        <w:rPr>
          <w:rFonts w:ascii="Georgia" w:eastAsia="Times New Roman" w:hAnsi="Georgia" w:cs="Times New Roman"/>
          <w:color w:val="3F3F3F"/>
          <w:sz w:val="13"/>
          <w:szCs w:val="13"/>
          <w:lang w:eastAsia="en-GB" w:bidi="ar-SA"/>
        </w:rPr>
        <w:t>Nathan was humble enough to have his own thinking corrected by God’s Word, and to admit this to David (17). That’s effectively what he did. Having told him one thing, he had to go back and say, ‘This is God’s Word on the subject.’ If you ever say something, or set out to do a certain thing, and then discover later it was wrong, don’t forge ahead in order to save face. Humble yourself before God’s Word and change course. You may find yourself in a Jonah-like storm if you keep going regardless.</w:t>
      </w:r>
    </w:p>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color w:val="3F3F3F"/>
          <w:sz w:val="13"/>
          <w:szCs w:val="13"/>
          <w:lang w:eastAsia="en-GB" w:bidi="ar-SA"/>
        </w:rPr>
        <w:t>God told David three important things:</w:t>
      </w:r>
    </w:p>
    <w:p w:rsidR="00E147FC" w:rsidRPr="00E147FC" w:rsidRDefault="00E147FC" w:rsidP="00E147FC">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E147FC">
        <w:rPr>
          <w:rFonts w:ascii="Arial" w:eastAsia="Times New Roman" w:hAnsi="Arial" w:cs="Arial"/>
          <w:sz w:val="20"/>
          <w:szCs w:val="20"/>
          <w:lang w:eastAsia="en-GB" w:bidi="ar-SA"/>
        </w:rPr>
        <w:t xml:space="preserve">He had never asked for a </w:t>
      </w:r>
      <w:r w:rsidRPr="00E147FC">
        <w:rPr>
          <w:rFonts w:ascii="Arial" w:eastAsia="Times New Roman" w:hAnsi="Arial" w:cs="Arial"/>
          <w:b/>
          <w:bCs/>
          <w:i/>
          <w:iCs/>
          <w:sz w:val="20"/>
          <w:lang w:eastAsia="en-GB" w:bidi="ar-SA"/>
        </w:rPr>
        <w:t xml:space="preserve">house </w:t>
      </w:r>
      <w:r w:rsidRPr="00E147FC">
        <w:rPr>
          <w:rFonts w:ascii="Arial" w:eastAsia="Times New Roman" w:hAnsi="Arial" w:cs="Arial"/>
          <w:sz w:val="20"/>
          <w:szCs w:val="20"/>
          <w:lang w:eastAsia="en-GB" w:bidi="ar-SA"/>
        </w:rPr>
        <w:t xml:space="preserve">to live in (5-7). David misunderstood God’s priorities. He was thinking to build God a beautiful temple like people in other nations had for their gods. But all that the Lord wanted from David was that he should be a faithful </w:t>
      </w:r>
      <w:r w:rsidRPr="00E147FC">
        <w:rPr>
          <w:rFonts w:ascii="Arial" w:eastAsia="Times New Roman" w:hAnsi="Arial" w:cs="Arial"/>
          <w:b/>
          <w:bCs/>
          <w:i/>
          <w:iCs/>
          <w:sz w:val="20"/>
          <w:lang w:eastAsia="en-GB" w:bidi="ar-SA"/>
        </w:rPr>
        <w:t xml:space="preserve">shepherd </w:t>
      </w:r>
      <w:r w:rsidRPr="00E147FC">
        <w:rPr>
          <w:rFonts w:ascii="Arial" w:eastAsia="Times New Roman" w:hAnsi="Arial" w:cs="Arial"/>
          <w:sz w:val="20"/>
          <w:szCs w:val="20"/>
          <w:lang w:eastAsia="en-GB" w:bidi="ar-SA"/>
        </w:rPr>
        <w:t xml:space="preserve">to His people Israel. (Four times in speaking to the prophet Nathan God used the expression </w:t>
      </w:r>
      <w:r w:rsidRPr="00E147FC">
        <w:rPr>
          <w:rFonts w:ascii="Arial" w:eastAsia="Times New Roman" w:hAnsi="Arial" w:cs="Arial"/>
          <w:b/>
          <w:bCs/>
          <w:i/>
          <w:iCs/>
          <w:sz w:val="20"/>
          <w:lang w:eastAsia="en-GB" w:bidi="ar-SA"/>
        </w:rPr>
        <w:t>my people Israel - 7/8/10/11</w:t>
      </w:r>
      <w:r w:rsidRPr="00E147FC">
        <w:rPr>
          <w:rFonts w:ascii="Arial" w:eastAsia="Times New Roman" w:hAnsi="Arial" w:cs="Arial"/>
          <w:sz w:val="20"/>
          <w:szCs w:val="20"/>
          <w:lang w:eastAsia="en-GB" w:bidi="ar-SA"/>
        </w:rPr>
        <w:t>)</w:t>
      </w:r>
    </w:p>
    <w:p w:rsidR="00E147FC" w:rsidRPr="00E147FC" w:rsidRDefault="00E147FC" w:rsidP="00E147FC">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E147FC">
        <w:rPr>
          <w:rFonts w:ascii="Arial" w:eastAsia="Times New Roman" w:hAnsi="Arial" w:cs="Arial"/>
          <w:sz w:val="20"/>
          <w:szCs w:val="20"/>
          <w:lang w:eastAsia="en-GB" w:bidi="ar-SA"/>
        </w:rPr>
        <w:t xml:space="preserve">However a house would be </w:t>
      </w:r>
      <w:proofErr w:type="gramStart"/>
      <w:r w:rsidRPr="00E147FC">
        <w:rPr>
          <w:rFonts w:ascii="Arial" w:eastAsia="Times New Roman" w:hAnsi="Arial" w:cs="Arial"/>
          <w:sz w:val="20"/>
          <w:szCs w:val="20"/>
          <w:lang w:eastAsia="en-GB" w:bidi="ar-SA"/>
        </w:rPr>
        <w:t>built,</w:t>
      </w:r>
      <w:proofErr w:type="gramEnd"/>
      <w:r w:rsidRPr="00E147FC">
        <w:rPr>
          <w:rFonts w:ascii="Arial" w:eastAsia="Times New Roman" w:hAnsi="Arial" w:cs="Arial"/>
          <w:sz w:val="20"/>
          <w:szCs w:val="20"/>
          <w:lang w:eastAsia="en-GB" w:bidi="ar-SA"/>
        </w:rPr>
        <w:t xml:space="preserve"> and David’s son would build it (13). So the idea was right, but the execution was wrong. There would have to be another builder on the job;</w:t>
      </w:r>
    </w:p>
    <w:p w:rsidR="00E147FC" w:rsidRPr="00E147FC" w:rsidRDefault="00E147FC" w:rsidP="00E147FC">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E147FC">
        <w:rPr>
          <w:rFonts w:ascii="Arial" w:eastAsia="Times New Roman" w:hAnsi="Arial" w:cs="Arial"/>
          <w:sz w:val="20"/>
          <w:szCs w:val="20"/>
          <w:lang w:eastAsia="en-GB" w:bidi="ar-SA"/>
        </w:rPr>
        <w:t xml:space="preserve">God would build a house for David (11b). Bible scholars consider (8-16) to be the last of the Old Testament covenants. This was not a temple that the Lord had in mind, however (although a temple would be built by Solomon, as we have just noted) but a dynasty - a whole line of succession leading to the Messiah (16). It has been pointed out that if God says ‘no’ to something, it is so that He can say ‘yes’ to something better. Throughout the passage God says </w:t>
      </w:r>
      <w:r w:rsidRPr="00E147FC">
        <w:rPr>
          <w:rFonts w:ascii="Arial" w:eastAsia="Times New Roman" w:hAnsi="Arial" w:cs="Arial"/>
          <w:b/>
          <w:bCs/>
          <w:i/>
          <w:iCs/>
          <w:sz w:val="20"/>
          <w:lang w:eastAsia="en-GB" w:bidi="ar-SA"/>
        </w:rPr>
        <w:t xml:space="preserve">I </w:t>
      </w:r>
      <w:r w:rsidRPr="00E147FC">
        <w:rPr>
          <w:rFonts w:ascii="Arial" w:eastAsia="Times New Roman" w:hAnsi="Arial" w:cs="Arial"/>
          <w:sz w:val="20"/>
          <w:szCs w:val="20"/>
          <w:lang w:eastAsia="en-GB" w:bidi="ar-SA"/>
        </w:rPr>
        <w:t>again and again. The chapter opens with details about what David wants to do, but it goes on to talk about what God will do, and that is far more important. We can want to do great things for God. It’s good to have godly ambition. I’m not knocking it. But the big question is</w:t>
      </w:r>
      <w:proofErr w:type="gramStart"/>
      <w:r w:rsidRPr="00E147FC">
        <w:rPr>
          <w:rFonts w:ascii="Arial" w:eastAsia="Times New Roman" w:hAnsi="Arial" w:cs="Arial"/>
          <w:sz w:val="20"/>
          <w:szCs w:val="20"/>
          <w:lang w:eastAsia="en-GB" w:bidi="ar-SA"/>
        </w:rPr>
        <w:t>,</w:t>
      </w:r>
      <w:proofErr w:type="gramEnd"/>
      <w:r w:rsidRPr="00E147FC">
        <w:rPr>
          <w:rFonts w:ascii="Arial" w:eastAsia="Times New Roman" w:hAnsi="Arial" w:cs="Arial"/>
          <w:sz w:val="20"/>
          <w:szCs w:val="20"/>
          <w:lang w:eastAsia="en-GB" w:bidi="ar-SA"/>
        </w:rPr>
        <w:t xml:space="preserve"> what does God want to do through us, and others? David was forcibly reminded that his kingdom was all about God’s purposes being fulfilled (8 – 16) After all, if the Lord doesn’t build the house all workmen on the site are </w:t>
      </w:r>
      <w:proofErr w:type="spellStart"/>
      <w:r w:rsidRPr="00E147FC">
        <w:rPr>
          <w:rFonts w:ascii="Arial" w:eastAsia="Times New Roman" w:hAnsi="Arial" w:cs="Arial"/>
          <w:sz w:val="20"/>
          <w:szCs w:val="20"/>
          <w:lang w:eastAsia="en-GB" w:bidi="ar-SA"/>
        </w:rPr>
        <w:t>labouring</w:t>
      </w:r>
      <w:proofErr w:type="spellEnd"/>
      <w:r w:rsidRPr="00E147FC">
        <w:rPr>
          <w:rFonts w:ascii="Arial" w:eastAsia="Times New Roman" w:hAnsi="Arial" w:cs="Arial"/>
          <w:sz w:val="20"/>
          <w:szCs w:val="20"/>
          <w:lang w:eastAsia="en-GB" w:bidi="ar-SA"/>
        </w:rPr>
        <w:t xml:space="preserve"> in vain.</w:t>
      </w:r>
    </w:p>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b/>
          <w:bCs/>
          <w:i/>
          <w:iCs/>
          <w:color w:val="3F3F3F"/>
          <w:sz w:val="13"/>
          <w:szCs w:val="13"/>
          <w:lang w:eastAsia="en-GB" w:bidi="ar-SA"/>
        </w:rPr>
        <w:t xml:space="preserve">Prayer: </w:t>
      </w:r>
      <w:r w:rsidRPr="00E147FC">
        <w:rPr>
          <w:rFonts w:ascii="Georgia" w:eastAsia="Times New Roman" w:hAnsi="Georgia" w:cs="Times New Roman"/>
          <w:i/>
          <w:iCs/>
          <w:color w:val="3F3F3F"/>
          <w:sz w:val="13"/>
          <w:szCs w:val="13"/>
          <w:lang w:eastAsia="en-GB" w:bidi="ar-SA"/>
        </w:rPr>
        <w:t xml:space="preserve">I </w:t>
      </w:r>
      <w:proofErr w:type="spellStart"/>
      <w:r w:rsidRPr="00E147FC">
        <w:rPr>
          <w:rFonts w:ascii="Georgia" w:eastAsia="Times New Roman" w:hAnsi="Georgia" w:cs="Times New Roman"/>
          <w:i/>
          <w:iCs/>
          <w:color w:val="3F3F3F"/>
          <w:sz w:val="13"/>
          <w:szCs w:val="13"/>
          <w:lang w:eastAsia="en-GB" w:bidi="ar-SA"/>
        </w:rPr>
        <w:t>recognise</w:t>
      </w:r>
      <w:proofErr w:type="spellEnd"/>
      <w:r w:rsidRPr="00E147FC">
        <w:rPr>
          <w:rFonts w:ascii="Georgia" w:eastAsia="Times New Roman" w:hAnsi="Georgia" w:cs="Times New Roman"/>
          <w:i/>
          <w:iCs/>
          <w:color w:val="3F3F3F"/>
          <w:sz w:val="13"/>
          <w:szCs w:val="13"/>
          <w:lang w:eastAsia="en-GB" w:bidi="ar-SA"/>
        </w:rPr>
        <w:t xml:space="preserve">, Lord, that in my enthusiasm I can get all kinds of ideas into my head – great projects I want to do for you. Thank you that you know my heart and weigh my motives. I know I need to see always that your work for </w:t>
      </w:r>
      <w:proofErr w:type="gramStart"/>
      <w:r w:rsidRPr="00E147FC">
        <w:rPr>
          <w:rFonts w:ascii="Georgia" w:eastAsia="Times New Roman" w:hAnsi="Georgia" w:cs="Times New Roman"/>
          <w:i/>
          <w:iCs/>
          <w:color w:val="3F3F3F"/>
          <w:sz w:val="13"/>
          <w:szCs w:val="13"/>
          <w:lang w:eastAsia="en-GB" w:bidi="ar-SA"/>
        </w:rPr>
        <w:t>me,</w:t>
      </w:r>
      <w:proofErr w:type="gramEnd"/>
      <w:r w:rsidRPr="00E147FC">
        <w:rPr>
          <w:rFonts w:ascii="Georgia" w:eastAsia="Times New Roman" w:hAnsi="Georgia" w:cs="Times New Roman"/>
          <w:i/>
          <w:iCs/>
          <w:color w:val="3F3F3F"/>
          <w:sz w:val="13"/>
          <w:szCs w:val="13"/>
          <w:lang w:eastAsia="en-GB" w:bidi="ar-SA"/>
        </w:rPr>
        <w:t xml:space="preserve"> and through me is what really matters. Don’t let me get off track.</w:t>
      </w:r>
    </w:p>
    <w:p w:rsidR="00E147FC" w:rsidRPr="00E147FC" w:rsidRDefault="00E147FC" w:rsidP="00E147FC">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E147FC">
        <w:rPr>
          <w:rFonts w:ascii="Georgia" w:eastAsia="Times New Roman" w:hAnsi="Georgia" w:cs="Times New Roman"/>
          <w:i/>
          <w:iCs/>
          <w:color w:val="3F3F3F"/>
          <w:sz w:val="13"/>
          <w:szCs w:val="13"/>
          <w:lang w:eastAsia="en-GB" w:bidi="ar-SA"/>
        </w:rPr>
        <w:t>NB preceding notes are in the news archive section of the site.</w:t>
      </w:r>
    </w:p>
    <w:p w:rsidR="00E147FC" w:rsidRPr="00E147FC" w:rsidRDefault="00E147FC" w:rsidP="00E147FC">
      <w:pPr>
        <w:shd w:val="clear" w:color="auto" w:fill="FFFFFF"/>
        <w:spacing w:after="0" w:line="228" w:lineRule="atLeast"/>
        <w:jc w:val="center"/>
        <w:rPr>
          <w:rFonts w:ascii="Georgia" w:eastAsia="Times New Roman" w:hAnsi="Georgia" w:cs="Times New Roman"/>
          <w:sz w:val="13"/>
          <w:szCs w:val="13"/>
          <w:lang w:eastAsia="en-GB" w:bidi="ar-SA"/>
        </w:rPr>
      </w:pPr>
    </w:p>
    <w:sectPr w:rsidR="00E147FC" w:rsidRPr="00E147FC"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2A0BA0"/>
    <w:multiLevelType w:val="multilevel"/>
    <w:tmpl w:val="CDE8E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47FC"/>
    <w:rsid w:val="007609A3"/>
    <w:rsid w:val="00D91C94"/>
    <w:rsid w:val="00E147FC"/>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E147FC"/>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768618442">
      <w:bodyDiv w:val="1"/>
      <w:marLeft w:val="0"/>
      <w:marRight w:val="0"/>
      <w:marTop w:val="0"/>
      <w:marBottom w:val="0"/>
      <w:divBdr>
        <w:top w:val="none" w:sz="0" w:space="0" w:color="auto"/>
        <w:left w:val="none" w:sz="0" w:space="0" w:color="auto"/>
        <w:bottom w:val="none" w:sz="0" w:space="0" w:color="auto"/>
        <w:right w:val="none" w:sz="0" w:space="0" w:color="auto"/>
      </w:divBdr>
      <w:divsChild>
        <w:div w:id="1825658864">
          <w:marLeft w:val="0"/>
          <w:marRight w:val="0"/>
          <w:marTop w:val="0"/>
          <w:marBottom w:val="0"/>
          <w:divBdr>
            <w:top w:val="none" w:sz="0" w:space="0" w:color="auto"/>
            <w:left w:val="none" w:sz="0" w:space="0" w:color="auto"/>
            <w:bottom w:val="none" w:sz="0" w:space="0" w:color="auto"/>
            <w:right w:val="none" w:sz="0" w:space="0" w:color="auto"/>
          </w:divBdr>
          <w:divsChild>
            <w:div w:id="273563208">
              <w:marLeft w:val="0"/>
              <w:marRight w:val="0"/>
              <w:marTop w:val="100"/>
              <w:marBottom w:val="100"/>
              <w:divBdr>
                <w:top w:val="none" w:sz="0" w:space="0" w:color="auto"/>
                <w:left w:val="none" w:sz="0" w:space="0" w:color="auto"/>
                <w:bottom w:val="none" w:sz="0" w:space="0" w:color="auto"/>
                <w:right w:val="none" w:sz="0" w:space="0" w:color="auto"/>
              </w:divBdr>
              <w:divsChild>
                <w:div w:id="1329135793">
                  <w:marLeft w:val="0"/>
                  <w:marRight w:val="0"/>
                  <w:marTop w:val="0"/>
                  <w:marBottom w:val="0"/>
                  <w:divBdr>
                    <w:top w:val="none" w:sz="0" w:space="0" w:color="auto"/>
                    <w:left w:val="none" w:sz="0" w:space="0" w:color="auto"/>
                    <w:bottom w:val="none" w:sz="0" w:space="0" w:color="auto"/>
                    <w:right w:val="none" w:sz="0" w:space="0" w:color="auto"/>
                  </w:divBdr>
                  <w:divsChild>
                    <w:div w:id="278296756">
                      <w:marLeft w:val="0"/>
                      <w:marRight w:val="0"/>
                      <w:marTop w:val="264"/>
                      <w:marBottom w:val="0"/>
                      <w:divBdr>
                        <w:top w:val="none" w:sz="0" w:space="0" w:color="auto"/>
                        <w:left w:val="none" w:sz="0" w:space="0" w:color="auto"/>
                        <w:bottom w:val="none" w:sz="0" w:space="0" w:color="auto"/>
                        <w:right w:val="none" w:sz="0" w:space="0" w:color="auto"/>
                      </w:divBdr>
                      <w:divsChild>
                        <w:div w:id="1453094767">
                          <w:marLeft w:val="0"/>
                          <w:marRight w:val="0"/>
                          <w:marTop w:val="0"/>
                          <w:marBottom w:val="0"/>
                          <w:divBdr>
                            <w:top w:val="none" w:sz="0" w:space="0" w:color="auto"/>
                            <w:left w:val="none" w:sz="0" w:space="0" w:color="auto"/>
                            <w:bottom w:val="none" w:sz="0" w:space="0" w:color="auto"/>
                            <w:right w:val="none" w:sz="0" w:space="0" w:color="auto"/>
                          </w:divBdr>
                          <w:divsChild>
                            <w:div w:id="838738802">
                              <w:marLeft w:val="0"/>
                              <w:marRight w:val="0"/>
                              <w:marTop w:val="0"/>
                              <w:marBottom w:val="0"/>
                              <w:divBdr>
                                <w:top w:val="none" w:sz="0" w:space="0" w:color="auto"/>
                                <w:left w:val="none" w:sz="0" w:space="0" w:color="auto"/>
                                <w:bottom w:val="none" w:sz="0" w:space="0" w:color="auto"/>
                                <w:right w:val="none" w:sz="0" w:space="0" w:color="auto"/>
                              </w:divBdr>
                              <w:divsChild>
                                <w:div w:id="262955093">
                                  <w:marLeft w:val="0"/>
                                  <w:marRight w:val="0"/>
                                  <w:marTop w:val="0"/>
                                  <w:marBottom w:val="0"/>
                                  <w:divBdr>
                                    <w:top w:val="none" w:sz="0" w:space="0" w:color="auto"/>
                                    <w:left w:val="none" w:sz="0" w:space="0" w:color="auto"/>
                                    <w:bottom w:val="none" w:sz="0" w:space="0" w:color="auto"/>
                                    <w:right w:val="none" w:sz="0" w:space="0" w:color="auto"/>
                                  </w:divBdr>
                                  <w:divsChild>
                                    <w:div w:id="98423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7112834">
                  <w:marLeft w:val="0"/>
                  <w:marRight w:val="0"/>
                  <w:marTop w:val="0"/>
                  <w:marBottom w:val="0"/>
                  <w:divBdr>
                    <w:top w:val="none" w:sz="0" w:space="0" w:color="auto"/>
                    <w:left w:val="none" w:sz="0" w:space="0" w:color="auto"/>
                    <w:bottom w:val="none" w:sz="0" w:space="0" w:color="auto"/>
                    <w:right w:val="none" w:sz="0" w:space="0" w:color="auto"/>
                  </w:divBdr>
                  <w:divsChild>
                    <w:div w:id="1764763209">
                      <w:marLeft w:val="0"/>
                      <w:marRight w:val="0"/>
                      <w:marTop w:val="0"/>
                      <w:marBottom w:val="0"/>
                      <w:divBdr>
                        <w:top w:val="none" w:sz="0" w:space="0" w:color="auto"/>
                        <w:left w:val="none" w:sz="0" w:space="0" w:color="auto"/>
                        <w:bottom w:val="none" w:sz="0" w:space="0" w:color="auto"/>
                        <w:right w:val="none" w:sz="0" w:space="0" w:color="auto"/>
                      </w:divBdr>
                      <w:divsChild>
                        <w:div w:id="31541715">
                          <w:marLeft w:val="0"/>
                          <w:marRight w:val="0"/>
                          <w:marTop w:val="0"/>
                          <w:marBottom w:val="0"/>
                          <w:divBdr>
                            <w:top w:val="none" w:sz="0" w:space="0" w:color="auto"/>
                            <w:left w:val="none" w:sz="0" w:space="0" w:color="auto"/>
                            <w:bottom w:val="none" w:sz="0" w:space="0" w:color="auto"/>
                            <w:right w:val="none" w:sz="0" w:space="0" w:color="auto"/>
                          </w:divBdr>
                        </w:div>
                        <w:div w:id="9945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463</Words>
  <Characters>2643</Characters>
  <Application>Microsoft Office Word</Application>
  <DocSecurity>0</DocSecurity>
  <Lines>22</Lines>
  <Paragraphs>6</Paragraphs>
  <ScaleCrop>false</ScaleCrop>
  <Company/>
  <LinksUpToDate>false</LinksUpToDate>
  <CharactersWithSpaces>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2012-03-10T12:07:00Z</dcterms:created>
  <dcterms:modified xsi:type="dcterms:W3CDTF">2012-03-10T12:07:00Z</dcterms:modified>
</cp:coreProperties>
</file>