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AB6" w:rsidRDefault="005E0DDA" w:rsidP="00215213">
      <w:pPr>
        <w:spacing w:line="240" w:lineRule="auto"/>
        <w:rPr>
          <w:b/>
          <w:u w:val="single"/>
        </w:rPr>
      </w:pPr>
      <w:r>
        <w:rPr>
          <w:b/>
          <w:u w:val="single"/>
        </w:rPr>
        <w:t>Daily Bible thoughts 105: Friday 25</w:t>
      </w:r>
      <w:r w:rsidRPr="005E0DDA">
        <w:rPr>
          <w:b/>
          <w:u w:val="single"/>
          <w:vertAlign w:val="superscript"/>
        </w:rPr>
        <w:t>th</w:t>
      </w:r>
      <w:r>
        <w:rPr>
          <w:b/>
          <w:u w:val="single"/>
        </w:rPr>
        <w:t xml:space="preserve"> May 2012: 1 Kings 8:22-32.</w:t>
      </w:r>
    </w:p>
    <w:p w:rsidR="005E0DDA" w:rsidRDefault="005E0DDA" w:rsidP="00215213">
      <w:pPr>
        <w:spacing w:line="240" w:lineRule="auto"/>
      </w:pPr>
      <w:r>
        <w:t>Solomon began so well. What a picture we have here of a leader at prayer before his people</w:t>
      </w:r>
      <w:r w:rsidR="00C2381E">
        <w:t>, but in the first place, before his God (22)</w:t>
      </w:r>
      <w:r>
        <w:t xml:space="preserve">. True leadership, in the first instance, spreads out its </w:t>
      </w:r>
      <w:r>
        <w:rPr>
          <w:b/>
          <w:i/>
        </w:rPr>
        <w:t>hands towards heaven (1)</w:t>
      </w:r>
      <w:r>
        <w:t>.</w:t>
      </w:r>
      <w:r w:rsidR="00DF42D9">
        <w:t xml:space="preserve"> </w:t>
      </w:r>
      <w:r w:rsidR="00316434">
        <w:t>If we stop doing that as a matter of priority we are in deep trouble. So w</w:t>
      </w:r>
      <w:r w:rsidR="00DF42D9">
        <w:t>e see</w:t>
      </w:r>
      <w:r>
        <w:t xml:space="preserve"> Solomon</w:t>
      </w:r>
      <w:r w:rsidR="00845325">
        <w:t xml:space="preserve"> the man of prayer. This is surely one of the greatest public prayers recorded in Scripture, and Solomon</w:t>
      </w:r>
      <w:r>
        <w:t xml:space="preserve"> prayed in faith:</w:t>
      </w:r>
    </w:p>
    <w:p w:rsidR="005E0DDA" w:rsidRDefault="005E0DDA" w:rsidP="00215213">
      <w:pPr>
        <w:pStyle w:val="ListParagraph"/>
        <w:numPr>
          <w:ilvl w:val="0"/>
          <w:numId w:val="1"/>
        </w:numPr>
        <w:spacing w:line="240" w:lineRule="auto"/>
      </w:pPr>
      <w:r>
        <w:t>He acknowledged that God had kept His promises (23/24).</w:t>
      </w:r>
      <w:r w:rsidR="00DF42D9">
        <w:t xml:space="preserve"> Solomon</w:t>
      </w:r>
      <w:r>
        <w:t xml:space="preserve"> had said the same thing a few verses earlier (15, and look also at the verses following this.) God’s ‘track-record’ should greatly encourage us as we pray. God’s </w:t>
      </w:r>
      <w:r>
        <w:rPr>
          <w:b/>
          <w:i/>
        </w:rPr>
        <w:t>mouth</w:t>
      </w:r>
      <w:r>
        <w:t xml:space="preserve"> and </w:t>
      </w:r>
      <w:r w:rsidR="00DF42D9">
        <w:rPr>
          <w:b/>
          <w:i/>
        </w:rPr>
        <w:t xml:space="preserve">hand </w:t>
      </w:r>
      <w:r w:rsidR="00DF42D9">
        <w:t>work</w:t>
      </w:r>
      <w:r>
        <w:t xml:space="preserve"> together; He speaks it and He does it. We too could add the words</w:t>
      </w:r>
      <w:r w:rsidR="00DF42D9">
        <w:t xml:space="preserve"> </w:t>
      </w:r>
      <w:r w:rsidR="00DF42D9">
        <w:rPr>
          <w:b/>
          <w:i/>
        </w:rPr>
        <w:t>as it is today</w:t>
      </w:r>
      <w:r w:rsidR="00DF42D9">
        <w:t>. Noth</w:t>
      </w:r>
      <w:r w:rsidR="008328D1">
        <w:t>ing has changed since Bible times</w:t>
      </w:r>
      <w:r w:rsidR="00DF42D9">
        <w:t>. He is still keeping His promises. Let this encourage us as we pray.</w:t>
      </w:r>
      <w:r w:rsidR="00845325">
        <w:t xml:space="preserve"> God’s promises give the basis for bold praying. What God has promised we can claim with confidence, if we meet the </w:t>
      </w:r>
      <w:proofErr w:type="gramStart"/>
      <w:r w:rsidR="00845325">
        <w:t>conditions.</w:t>
      </w:r>
      <w:proofErr w:type="gramEnd"/>
    </w:p>
    <w:p w:rsidR="00DF42D9" w:rsidRDefault="00DF42D9" w:rsidP="00215213">
      <w:pPr>
        <w:pStyle w:val="ListParagraph"/>
        <w:spacing w:line="240" w:lineRule="auto"/>
      </w:pPr>
    </w:p>
    <w:p w:rsidR="00DF42D9" w:rsidRDefault="00DF42D9" w:rsidP="00215213">
      <w:pPr>
        <w:pStyle w:val="ListParagraph"/>
        <w:numPr>
          <w:ilvl w:val="0"/>
          <w:numId w:val="1"/>
        </w:numPr>
        <w:spacing w:line="240" w:lineRule="auto"/>
      </w:pPr>
      <w:r>
        <w:t xml:space="preserve">He asked God to further keep His promises (25/26). What He had done fuelled Solomon’s prayers and encouraged him to be Oliver Twist like in requesting </w:t>
      </w:r>
      <w:r>
        <w:rPr>
          <w:i/>
        </w:rPr>
        <w:t>more</w:t>
      </w:r>
      <w:r>
        <w:t>. (Notice, too, that Solomon was fully aware of the conditional nature of the promise made to David, v25b.</w:t>
      </w:r>
      <w:r w:rsidR="00C2381E">
        <w:t xml:space="preserve"> Also see 23b.</w:t>
      </w:r>
      <w:r>
        <w:t xml:space="preserve"> So he had no excuse when he later on </w:t>
      </w:r>
      <w:r w:rsidR="00C2381E">
        <w:t xml:space="preserve">so </w:t>
      </w:r>
      <w:r>
        <w:t>careless</w:t>
      </w:r>
      <w:r w:rsidR="00C2381E">
        <w:t>ly and recklessly</w:t>
      </w:r>
      <w:r>
        <w:t xml:space="preserve"> drove his car off the road!</w:t>
      </w:r>
      <w:r w:rsidR="008328D1">
        <w:t xml:space="preserve"> The road was always clearly </w:t>
      </w:r>
      <w:r w:rsidR="00326C6B">
        <w:t>marked,</w:t>
      </w:r>
      <w:r w:rsidR="008328D1">
        <w:t xml:space="preserve"> but he careened towards the precipice.</w:t>
      </w:r>
    </w:p>
    <w:p w:rsidR="00DF42D9" w:rsidRDefault="00DF42D9" w:rsidP="00215213">
      <w:pPr>
        <w:pStyle w:val="ListParagraph"/>
        <w:spacing w:line="240" w:lineRule="auto"/>
      </w:pPr>
    </w:p>
    <w:p w:rsidR="00DF42D9" w:rsidRDefault="00DF42D9" w:rsidP="00215213">
      <w:pPr>
        <w:pStyle w:val="ListParagraph"/>
        <w:numPr>
          <w:ilvl w:val="0"/>
          <w:numId w:val="1"/>
        </w:numPr>
        <w:spacing w:line="240" w:lineRule="auto"/>
      </w:pPr>
      <w:r>
        <w:t>He prayed about prayer (27-32). Here we have the man of prayer praying about p</w:t>
      </w:r>
      <w:r w:rsidR="00C2381E">
        <w:t>rayer. Look at the words used:</w:t>
      </w:r>
      <w:r>
        <w:t xml:space="preserve"> </w:t>
      </w:r>
      <w:r>
        <w:rPr>
          <w:b/>
          <w:i/>
        </w:rPr>
        <w:t>prayer</w:t>
      </w:r>
      <w:r>
        <w:t xml:space="preserve">, </w:t>
      </w:r>
      <w:r>
        <w:rPr>
          <w:b/>
          <w:i/>
        </w:rPr>
        <w:t>plea</w:t>
      </w:r>
      <w:r w:rsidR="00C2381E">
        <w:t xml:space="preserve">, </w:t>
      </w:r>
      <w:r w:rsidR="00C2381E">
        <w:rPr>
          <w:b/>
          <w:i/>
        </w:rPr>
        <w:t>Hear</w:t>
      </w:r>
      <w:r w:rsidR="00C2381E">
        <w:t xml:space="preserve">, </w:t>
      </w:r>
      <w:r w:rsidR="00C2381E">
        <w:rPr>
          <w:b/>
          <w:i/>
        </w:rPr>
        <w:t>praying</w:t>
      </w:r>
      <w:r w:rsidR="00C2381E">
        <w:t xml:space="preserve">, </w:t>
      </w:r>
      <w:r w:rsidR="00C2381E">
        <w:rPr>
          <w:b/>
          <w:i/>
        </w:rPr>
        <w:t>pray</w:t>
      </w:r>
      <w:r w:rsidR="00C2381E">
        <w:t xml:space="preserve">, </w:t>
      </w:r>
      <w:proofErr w:type="gramStart"/>
      <w:r w:rsidR="00C2381E">
        <w:rPr>
          <w:b/>
          <w:i/>
        </w:rPr>
        <w:t>prays</w:t>
      </w:r>
      <w:r w:rsidR="00C2381E">
        <w:t>,</w:t>
      </w:r>
      <w:proofErr w:type="gramEnd"/>
      <w:r w:rsidR="00C2381E">
        <w:t xml:space="preserve"> </w:t>
      </w:r>
      <w:r w:rsidR="00C2381E">
        <w:rPr>
          <w:b/>
          <w:i/>
        </w:rPr>
        <w:t>supplication</w:t>
      </w:r>
      <w:r w:rsidR="00C2381E">
        <w:t>. Clearly, the temple was intended to be a place of prayer (as Jesus Himself pointed out</w:t>
      </w:r>
      <w:r w:rsidR="00845325">
        <w:t>. Matthew 21:12/13: the temple would later on be misappropriated by the religious leaders for their own selfish ends</w:t>
      </w:r>
      <w:r w:rsidR="00316434">
        <w:t>.</w:t>
      </w:r>
      <w:r w:rsidR="00845325">
        <w:t>)</w:t>
      </w:r>
      <w:r w:rsidR="00C2381E">
        <w:t xml:space="preserve"> Solomon wanted it to be a place of effective prayer.</w:t>
      </w:r>
      <w:r w:rsidR="00316434">
        <w:t xml:space="preserve"> Solomon wasn’t asking that God would take up residence in the temple. He knew that He could not be confined within a building (27). God is in </w:t>
      </w:r>
      <w:r w:rsidR="00316434">
        <w:rPr>
          <w:b/>
          <w:i/>
        </w:rPr>
        <w:t>heaven, your dwelling-place (30b)</w:t>
      </w:r>
      <w:r w:rsidR="00316434">
        <w:t>, but the prayers would be received in the temple. However Solomon did ask that the Lord’s attention would be focused on the temple to hear the prayers directed towards it. God’s Name was there (29). That is a way of expressing that God was present in a special sense, without any crude sense of Him being limited or contained there.</w:t>
      </w:r>
      <w:r w:rsidR="00C2381E">
        <w:t xml:space="preserve">(In 31,32, you have the first of a number of examples of situations in which people will pray to God. Solomon’s repeated refrain will be: </w:t>
      </w:r>
      <w:r w:rsidR="00C2381E">
        <w:rPr>
          <w:b/>
          <w:i/>
        </w:rPr>
        <w:t>Then hear from heaven...</w:t>
      </w:r>
      <w:r w:rsidR="00C2381E">
        <w:t xml:space="preserve">) Do you ever think to pray about a prayer meeting </w:t>
      </w:r>
      <w:r w:rsidR="00C2381E" w:rsidRPr="00C2381E">
        <w:rPr>
          <w:i/>
        </w:rPr>
        <w:t>before</w:t>
      </w:r>
      <w:r w:rsidR="00C2381E">
        <w:t xml:space="preserve"> you attend? Do you ask God to pour out the Spirit of prayer upon you all, so that you can pray with power?</w:t>
      </w:r>
      <w:r w:rsidR="00845325">
        <w:t xml:space="preserve"> Do you ever pray about prayer?</w:t>
      </w:r>
    </w:p>
    <w:p w:rsidR="00845325" w:rsidRDefault="00845325" w:rsidP="00215213">
      <w:pPr>
        <w:pStyle w:val="ListParagraph"/>
        <w:spacing w:line="240" w:lineRule="auto"/>
      </w:pPr>
    </w:p>
    <w:p w:rsidR="00845325" w:rsidRPr="00845325" w:rsidRDefault="00845325" w:rsidP="00215213">
      <w:pPr>
        <w:spacing w:line="240" w:lineRule="auto"/>
        <w:rPr>
          <w:i/>
        </w:rPr>
      </w:pPr>
      <w:r>
        <w:rPr>
          <w:b/>
          <w:i/>
        </w:rPr>
        <w:t xml:space="preserve">Prayer: </w:t>
      </w:r>
      <w:r>
        <w:rPr>
          <w:i/>
        </w:rPr>
        <w:t xml:space="preserve">Dear Lord, how can I ever thank you enough that the innocent Jesus was treated as guilty in my place, so that I, the guilty, could be declared </w:t>
      </w:r>
      <w:r w:rsidR="00314A46">
        <w:rPr>
          <w:i/>
        </w:rPr>
        <w:t>innocent. This is a miracle of sheer grace. (</w:t>
      </w:r>
      <w:r w:rsidR="00326C6B">
        <w:rPr>
          <w:i/>
        </w:rPr>
        <w:t xml:space="preserve">1 Kings 8: </w:t>
      </w:r>
      <w:r w:rsidR="00314A46">
        <w:rPr>
          <w:i/>
        </w:rPr>
        <w:t>32)</w:t>
      </w:r>
      <w:r w:rsidR="00215213">
        <w:rPr>
          <w:i/>
        </w:rPr>
        <w:t>.</w:t>
      </w:r>
    </w:p>
    <w:sectPr w:rsidR="00845325" w:rsidRPr="00845325" w:rsidSect="001D5AB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93DAD"/>
    <w:multiLevelType w:val="hybridMultilevel"/>
    <w:tmpl w:val="92DA3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E0DDA"/>
    <w:rsid w:val="001D5AB6"/>
    <w:rsid w:val="00215213"/>
    <w:rsid w:val="002C01D1"/>
    <w:rsid w:val="00314A46"/>
    <w:rsid w:val="00316434"/>
    <w:rsid w:val="00326C6B"/>
    <w:rsid w:val="00333892"/>
    <w:rsid w:val="005E0DDA"/>
    <w:rsid w:val="00782675"/>
    <w:rsid w:val="008328D1"/>
    <w:rsid w:val="00845325"/>
    <w:rsid w:val="00C2381E"/>
    <w:rsid w:val="00DF42D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A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DD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448</Words>
  <Characters>2556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2012-05-16T07:14:00Z</dcterms:created>
  <dcterms:modified xsi:type="dcterms:W3CDTF">2012-05-22T09:00:00Z</dcterms:modified>
</cp:coreProperties>
</file>