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4E9" w:rsidRDefault="00D96069">
      <w:pPr>
        <w:rPr>
          <w:b/>
          <w:u w:val="single"/>
        </w:rPr>
      </w:pPr>
      <w:bookmarkStart w:id="0" w:name="_GoBack"/>
      <w:bookmarkEnd w:id="0"/>
      <w:r>
        <w:rPr>
          <w:b/>
          <w:u w:val="single"/>
        </w:rPr>
        <w:t xml:space="preserve">Daily Bible thoughts: </w:t>
      </w:r>
      <w:r w:rsidR="002F0036" w:rsidRPr="002F0036">
        <w:rPr>
          <w:b/>
          <w:u w:val="single"/>
        </w:rPr>
        <w:t>Monday 2</w:t>
      </w:r>
      <w:r w:rsidR="002F0036" w:rsidRPr="002F0036">
        <w:rPr>
          <w:b/>
          <w:u w:val="single"/>
          <w:vertAlign w:val="superscript"/>
        </w:rPr>
        <w:t>nd</w:t>
      </w:r>
      <w:r>
        <w:rPr>
          <w:b/>
          <w:u w:val="single"/>
        </w:rPr>
        <w:t xml:space="preserve"> </w:t>
      </w:r>
      <w:r w:rsidR="002F0036" w:rsidRPr="002F0036">
        <w:rPr>
          <w:b/>
          <w:u w:val="single"/>
        </w:rPr>
        <w:t xml:space="preserve">January, 2011: 1 Samuel 16: 1 </w:t>
      </w:r>
      <w:r w:rsidR="002F0036">
        <w:rPr>
          <w:b/>
          <w:u w:val="single"/>
        </w:rPr>
        <w:t>–</w:t>
      </w:r>
      <w:r w:rsidR="002F0036" w:rsidRPr="002F0036">
        <w:rPr>
          <w:b/>
          <w:u w:val="single"/>
        </w:rPr>
        <w:t xml:space="preserve"> 13</w:t>
      </w:r>
    </w:p>
    <w:p w:rsidR="002F0036" w:rsidRDefault="002F0036">
      <w:pPr>
        <w:rPr>
          <w:i/>
        </w:rPr>
      </w:pPr>
      <w:r>
        <w:rPr>
          <w:i/>
        </w:rPr>
        <w:t>(About a year and a half ago, Jilly and I set out to read through the Bible together. This is the passage we have arrived at today. We invite you to</w:t>
      </w:r>
      <w:r w:rsidR="00D96069">
        <w:rPr>
          <w:i/>
        </w:rPr>
        <w:t xml:space="preserve"> now</w:t>
      </w:r>
      <w:r>
        <w:rPr>
          <w:i/>
        </w:rPr>
        <w:t xml:space="preserve"> join us on our journey.)</w:t>
      </w:r>
    </w:p>
    <w:p w:rsidR="002F0036" w:rsidRDefault="002F0036">
      <w:pPr>
        <w:rPr>
          <w:u w:val="single"/>
        </w:rPr>
      </w:pPr>
      <w:r>
        <w:rPr>
          <w:u w:val="single"/>
        </w:rPr>
        <w:t>A new day:</w:t>
      </w:r>
    </w:p>
    <w:p w:rsidR="002F0036" w:rsidRDefault="002F0036">
      <w:r>
        <w:t>2 important questions:</w:t>
      </w:r>
    </w:p>
    <w:p w:rsidR="002F0036" w:rsidRDefault="002F0036">
      <w:pPr>
        <w:rPr>
          <w:b/>
          <w:i/>
        </w:rPr>
      </w:pPr>
      <w:r>
        <w:t xml:space="preserve">a.) God’s question: </w:t>
      </w:r>
      <w:r>
        <w:rPr>
          <w:b/>
          <w:i/>
        </w:rPr>
        <w:t>How long will you mourn for Saul..?(1)</w:t>
      </w:r>
    </w:p>
    <w:p w:rsidR="002F0036" w:rsidRDefault="002F0036">
      <w:r>
        <w:t xml:space="preserve">There comes that moment when God calls time on something (someone even?) It may be legitimate; it may be otherwise, but you know God has written </w:t>
      </w:r>
      <w:r>
        <w:rPr>
          <w:b/>
          <w:i/>
        </w:rPr>
        <w:t xml:space="preserve">It is finished </w:t>
      </w:r>
      <w:r>
        <w:t>over it. It might be a job you have found deeply satisfying, a home you have loved, a relationship you have cherished</w:t>
      </w:r>
      <w:r w:rsidR="00CC160F">
        <w:t>, a possession you have felt impelled to give away. I don’t know. You can fill in the details. God didn’t tell Samuel not to mourn, He just challenged him as to ho</w:t>
      </w:r>
      <w:r w:rsidR="00D96069">
        <w:t xml:space="preserve">w long it was going to go on </w:t>
      </w:r>
      <w:r w:rsidR="00CC160F">
        <w:t xml:space="preserve">. There is a </w:t>
      </w:r>
      <w:r w:rsidR="00CC160F">
        <w:rPr>
          <w:b/>
          <w:i/>
        </w:rPr>
        <w:t xml:space="preserve">time to mourn </w:t>
      </w:r>
      <w:r w:rsidR="00CC160F">
        <w:t>(Ecc.3:4), but there is also a time to move on into God’s new day.</w:t>
      </w:r>
    </w:p>
    <w:p w:rsidR="00CC160F" w:rsidRDefault="00CC160F">
      <w:pPr>
        <w:rPr>
          <w:b/>
          <w:i/>
        </w:rPr>
      </w:pPr>
      <w:r>
        <w:t xml:space="preserve">b.) Samuel’s question: </w:t>
      </w:r>
      <w:r>
        <w:rPr>
          <w:b/>
          <w:i/>
        </w:rPr>
        <w:t>How can I go? (2)</w:t>
      </w:r>
    </w:p>
    <w:p w:rsidR="00CC160F" w:rsidRDefault="00CC160F">
      <w:r>
        <w:t>When God tells you to do a thing, you may have a number of understandable questions. God didn’t specifically say that Saul would not kill him, but that was the implication in what He said</w:t>
      </w:r>
      <w:r w:rsidR="00A243C7">
        <w:t>. He would be with Samuel on this errand, and guide him in the anointing of the new king</w:t>
      </w:r>
      <w:r w:rsidR="00D96069">
        <w:t>.</w:t>
      </w:r>
    </w:p>
    <w:p w:rsidR="00A243C7" w:rsidRDefault="00A243C7">
      <w:pPr>
        <w:rPr>
          <w:b/>
          <w:i/>
        </w:rPr>
      </w:pPr>
      <w:r>
        <w:rPr>
          <w:b/>
          <w:i/>
        </w:rPr>
        <w:t xml:space="preserve">Samuel did what the LORD said...(4) </w:t>
      </w:r>
    </w:p>
    <w:p w:rsidR="00A243C7" w:rsidRDefault="00A243C7">
      <w:r>
        <w:t>It is good when you obey without having all your questions answered in detail. When you step out of your boat onto the turbulent sea, but with your eyes fixed on Him, that is when you prove Him.</w:t>
      </w:r>
      <w:r w:rsidR="00D96069">
        <w:t xml:space="preserve"> He is always more than enough.</w:t>
      </w:r>
    </w:p>
    <w:p w:rsidR="00A243C7" w:rsidRDefault="00A243C7">
      <w:r>
        <w:t xml:space="preserve">Initially Samuel was sure that Eliab was the man (6). I wonder, was this because he was like Saul: outstanding in physical appearance? But just because God has worked in a particular way once, it doesn’t necessarily mean that He will work that way again. Time and </w:t>
      </w:r>
      <w:r w:rsidR="00D96069">
        <w:t>again, God’s</w:t>
      </w:r>
      <w:r>
        <w:t xml:space="preserve"> Word must correct what we see and think</w:t>
      </w:r>
      <w:r w:rsidR="00D96069">
        <w:t xml:space="preserve"> (6/7)</w:t>
      </w:r>
    </w:p>
    <w:p w:rsidR="00A243C7" w:rsidRDefault="00A243C7">
      <w:r>
        <w:t>In the church we are too easily taken in by the outwardly impressive. A genuine work of God may have David – like beginnings: it is small, although having its own appeal and charm, and certainly the potential is there. But it doesn’t grab the eye, or the headlines, like the ‘Eliab’ church down the road</w:t>
      </w:r>
      <w:r w:rsidR="00D96069">
        <w:t xml:space="preserve"> – that work that outwardly is so big and strong and has vast resources. David doesn’t look capable of much, but ‘watch this space.’</w:t>
      </w:r>
    </w:p>
    <w:p w:rsidR="00D96069" w:rsidRPr="00D96069" w:rsidRDefault="00D96069">
      <w:pPr>
        <w:rPr>
          <w:i/>
        </w:rPr>
      </w:pPr>
      <w:r w:rsidRPr="00D96069">
        <w:rPr>
          <w:b/>
          <w:i/>
        </w:rPr>
        <w:t>Prayer:</w:t>
      </w:r>
      <w:r>
        <w:rPr>
          <w:i/>
        </w:rPr>
        <w:t xml:space="preserve"> Lord, I may not be called to be the king of a nation, but I am called by you to be something, to do something in your service.Please anoint me to be all you want me to be. Let your Spirit come on me in great power, for the building of your Kingdom and the glory of your Name.</w:t>
      </w:r>
    </w:p>
    <w:sectPr w:rsidR="00D96069" w:rsidRPr="00D96069" w:rsidSect="001E04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036"/>
    <w:rsid w:val="001E04E9"/>
    <w:rsid w:val="002F0036"/>
    <w:rsid w:val="006D284A"/>
    <w:rsid w:val="00A243C7"/>
    <w:rsid w:val="00CC160F"/>
    <w:rsid w:val="00D96069"/>
    <w:rsid w:val="00FD7E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377</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2</cp:revision>
  <dcterms:created xsi:type="dcterms:W3CDTF">2012-01-17T11:56:00Z</dcterms:created>
  <dcterms:modified xsi:type="dcterms:W3CDTF">2012-01-17T11:56:00Z</dcterms:modified>
</cp:coreProperties>
</file>